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4E07BA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4E07BA" w:rsidRP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</w:t>
                            </w:r>
                            <w:r w:rsid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) 245-</w:t>
                            </w:r>
                            <w:proofErr w:type="gramStart"/>
                            <w:r w:rsid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4E07BA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4E07BA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4E07BA" w:rsidRP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</w:t>
                      </w:r>
                      <w:r w:rsid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) 245-</w:t>
                      </w:r>
                      <w:proofErr w:type="gramStart"/>
                      <w:r w:rsid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4E07BA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3E18B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9677DB" w:rsidRDefault="005B4D51" w:rsidP="005340D2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E91518">
        <w:rPr>
          <w:b/>
          <w:color w:val="1F4E79" w:themeColor="accent1" w:themeShade="80"/>
          <w:sz w:val="40"/>
        </w:rPr>
        <w:t xml:space="preserve"> ГАЗОРЕГУЛЯТОРНАЯ УСТАНОВКА</w:t>
      </w:r>
      <w:r w:rsidR="00B96597">
        <w:rPr>
          <w:b/>
          <w:color w:val="1F4E79" w:themeColor="accent1" w:themeShade="80"/>
          <w:sz w:val="40"/>
        </w:rPr>
        <w:t xml:space="preserve"> (ГРУ)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8D69B7" w:rsidRPr="00D65317" w:rsidTr="006A144F">
        <w:tc>
          <w:tcPr>
            <w:tcW w:w="3529" w:type="dxa"/>
            <w:shd w:val="clear" w:color="auto" w:fill="DEEAF6" w:themeFill="accent1" w:themeFillTint="33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8D69B7" w:rsidRPr="00D65317" w:rsidTr="006A144F">
        <w:tc>
          <w:tcPr>
            <w:tcW w:w="3529" w:type="dxa"/>
            <w:shd w:val="clear" w:color="auto" w:fill="DEEAF6" w:themeFill="accent1" w:themeFillTint="33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>
              <w:rPr>
                <w:rFonts w:eastAsia="Tahoma"/>
                <w:b/>
                <w:color w:val="1F497D"/>
                <w:sz w:val="28"/>
                <w:szCs w:val="28"/>
              </w:rPr>
              <w:t>Газорегуляторная установка (ГРУ)</w:t>
            </w:r>
          </w:p>
        </w:tc>
      </w:tr>
      <w:tr w:rsidR="008D69B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D69B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D69B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D69B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D69B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D69B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8D69B7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8D69B7" w:rsidRPr="00D65317" w:rsidRDefault="008D69B7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6D5F1F" w:rsidRDefault="006D5F1F" w:rsidP="009677DB">
      <w:pPr>
        <w:rPr>
          <w:b/>
          <w:color w:val="1F4E79" w:themeColor="accent1" w:themeShade="80"/>
          <w:sz w:val="40"/>
        </w:rPr>
      </w:pPr>
    </w:p>
    <w:tbl>
      <w:tblPr>
        <w:tblpPr w:vertAnchor="text" w:horzAnchor="page" w:tblpX="892" w:tblpY="1"/>
        <w:tblW w:w="10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01"/>
        <w:gridCol w:w="2800"/>
        <w:gridCol w:w="216"/>
        <w:gridCol w:w="6558"/>
      </w:tblGrid>
      <w:tr w:rsidR="00E850BA" w:rsidRPr="00E850BA" w:rsidTr="00386336">
        <w:trPr>
          <w:trHeight w:val="227"/>
        </w:trPr>
        <w:tc>
          <w:tcPr>
            <w:tcW w:w="3447" w:type="dxa"/>
            <w:gridSpan w:val="2"/>
            <w:shd w:val="clear" w:color="auto" w:fill="DEEAF6" w:themeFill="accent1" w:themeFillTint="33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b/>
                <w:sz w:val="28"/>
                <w:szCs w:val="28"/>
              </w:rPr>
              <w:t>Тип газорегуляторного пункта</w:t>
            </w:r>
          </w:p>
        </w:tc>
        <w:tc>
          <w:tcPr>
            <w:tcW w:w="6728" w:type="dxa"/>
            <w:gridSpan w:val="2"/>
            <w:shd w:val="clear" w:color="auto" w:fill="DEEAF6" w:themeFill="accent1" w:themeFillTint="33"/>
            <w:vAlign w:val="center"/>
          </w:tcPr>
          <w:p w:rsidR="00E850BA" w:rsidRPr="00E850BA" w:rsidRDefault="00AE51C4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4709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>
                  <w:rPr>
                    <w:rFonts w:ascii="MS Gothic" w:eastAsia="MS Gothic" w:hAnsi="MS Gothic" w:cs="font860" w:hint="eastAsia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ГРПШ       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ab/>
              <w:t xml:space="preserve">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16353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>ГРУ</w:t>
            </w:r>
          </w:p>
        </w:tc>
      </w:tr>
      <w:tr w:rsidR="00E850BA" w:rsidRPr="00E850BA" w:rsidTr="000A7438">
        <w:trPr>
          <w:trHeight w:val="227"/>
        </w:trPr>
        <w:tc>
          <w:tcPr>
            <w:tcW w:w="10175" w:type="dxa"/>
            <w:gridSpan w:val="4"/>
            <w:shd w:val="clear" w:color="auto" w:fill="DEEAF6" w:themeFill="accent1" w:themeFillTint="33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b/>
                <w:sz w:val="28"/>
                <w:szCs w:val="28"/>
                <w:lang w:eastAsia="en-US"/>
              </w:rPr>
              <w:t>ДАННЫЕ ПО ОБЪЕКТУ ЗАКАЗЧИКА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</w:t>
            </w:r>
            <w:r w:rsidR="000E74D8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BF2982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Сведения об объекте: название, адрес объекта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Стадия объекта(проектирование, закупка.)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Наличие сертификата «ГАЗСЕРТ» 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  <w:r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1696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 да\нет </w:t>
            </w:r>
            <w:r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8698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Наименование эксплуатирующей организации 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>
              <w:rPr>
                <w:rFonts w:eastAsia="font860" w:cs="font860"/>
                <w:sz w:val="28"/>
                <w:szCs w:val="28"/>
              </w:rPr>
              <w:t xml:space="preserve">Тип газовой сети 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vertAlign w:val="superscript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8800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тупиковая/кольцевая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98651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850BA" w:rsidRPr="00E850BA" w:rsidTr="000A7438">
        <w:trPr>
          <w:trHeight w:val="227"/>
        </w:trPr>
        <w:tc>
          <w:tcPr>
            <w:tcW w:w="10175" w:type="dxa"/>
            <w:gridSpan w:val="4"/>
            <w:shd w:val="clear" w:color="auto" w:fill="DEEAF6" w:themeFill="accent1" w:themeFillTint="33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b/>
                <w:sz w:val="28"/>
                <w:szCs w:val="28"/>
              </w:rPr>
            </w:pPr>
            <w:r w:rsidRPr="00E850BA">
              <w:rPr>
                <w:rFonts w:eastAsia="font860" w:cs="font860"/>
                <w:b/>
                <w:sz w:val="28"/>
                <w:szCs w:val="28"/>
              </w:rPr>
              <w:t>ПАРАМЕТРЫ РАБОЧЕЙ СРЕДЫ И ОБЪЕКТА УСТАНОВКИ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b/>
                <w:color w:val="FF000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</w:rPr>
              <w:t xml:space="preserve">Диапазон </w:t>
            </w:r>
            <w:r w:rsidR="0069056F">
              <w:rPr>
                <w:rFonts w:eastAsia="font860" w:cs="font860"/>
                <w:sz w:val="28"/>
                <w:szCs w:val="28"/>
              </w:rPr>
              <w:t xml:space="preserve">температур </w:t>
            </w:r>
            <w:proofErr w:type="spellStart"/>
            <w:r w:rsidR="0069056F">
              <w:rPr>
                <w:rFonts w:eastAsia="font860" w:cs="font860"/>
                <w:sz w:val="28"/>
                <w:szCs w:val="28"/>
              </w:rPr>
              <w:t>окружающ</w:t>
            </w:r>
            <w:proofErr w:type="spellEnd"/>
            <w:r w:rsidR="0069056F">
              <w:rPr>
                <w:rFonts w:eastAsia="font860" w:cs="font860"/>
                <w:sz w:val="28"/>
                <w:szCs w:val="28"/>
              </w:rPr>
              <w:t>.</w:t>
            </w:r>
            <w:r w:rsidR="00375BFC">
              <w:rPr>
                <w:rFonts w:eastAsia="font860" w:cs="font860"/>
                <w:sz w:val="28"/>
                <w:szCs w:val="28"/>
              </w:rPr>
              <w:t xml:space="preserve"> воздуха,</w:t>
            </w:r>
            <w:r w:rsidRPr="00E850BA">
              <w:rPr>
                <w:rFonts w:eastAsia="font860" w:cs="font86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E850BA">
              <w:rPr>
                <w:rFonts w:eastAsia="font860" w:cs="font860"/>
                <w:sz w:val="28"/>
                <w:szCs w:val="28"/>
                <w:vertAlign w:val="superscript"/>
              </w:rPr>
              <w:t>о</w:t>
            </w:r>
            <w:r>
              <w:rPr>
                <w:rFonts w:eastAsia="font860" w:cs="font860"/>
                <w:sz w:val="28"/>
                <w:szCs w:val="28"/>
              </w:rPr>
              <w:t>С</w:t>
            </w:r>
            <w:proofErr w:type="spellEnd"/>
          </w:p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(по умолчанию не более -40/+60) – сталь 20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b/>
                <w:bCs/>
                <w:sz w:val="28"/>
                <w:szCs w:val="28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(по умолчанию не менее -41/+60) – сталь 09Г2С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b/>
                <w:sz w:val="28"/>
                <w:szCs w:val="28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-177" w:firstLine="200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b/>
                <w:color w:val="FF000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</w:rPr>
              <w:t>Диапазон температур рабочей среды,</w:t>
            </w:r>
            <w:r w:rsidRPr="00E850BA">
              <w:rPr>
                <w:rFonts w:eastAsia="font860" w:cs="font86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E850BA">
              <w:rPr>
                <w:rFonts w:eastAsia="font860" w:cs="font860"/>
                <w:sz w:val="28"/>
                <w:szCs w:val="28"/>
                <w:vertAlign w:val="superscript"/>
              </w:rPr>
              <w:t>о</w:t>
            </w:r>
            <w:r>
              <w:rPr>
                <w:rFonts w:eastAsia="font860" w:cs="font860"/>
                <w:sz w:val="28"/>
                <w:szCs w:val="28"/>
              </w:rPr>
              <w:t>С</w:t>
            </w:r>
            <w:proofErr w:type="spellEnd"/>
          </w:p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(по умолчанию -10/+20) по ГОСТ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b/>
                <w:color w:val="FF000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</w:rPr>
              <w:t>Плотность газа</w:t>
            </w:r>
            <w:r>
              <w:rPr>
                <w:rFonts w:eastAsia="font860" w:cs="font860"/>
                <w:sz w:val="28"/>
                <w:szCs w:val="28"/>
              </w:rPr>
              <w:t xml:space="preserve">, </w:t>
            </w:r>
            <w:r w:rsidRPr="00E850BA">
              <w:rPr>
                <w:rFonts w:eastAsia="font860" w:cs="font860"/>
                <w:sz w:val="28"/>
                <w:szCs w:val="28"/>
              </w:rPr>
              <w:t>кг/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E850BA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(по умолчанию 0,73</w:t>
            </w:r>
            <w:r w:rsidRPr="00E850BA">
              <w:rPr>
                <w:rFonts w:eastAsia="font860" w:cs="font860"/>
                <w:sz w:val="28"/>
                <w:szCs w:val="28"/>
              </w:rPr>
              <w:t xml:space="preserve"> кг/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E850BA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) по ГОСТ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</w:rPr>
            </w:pPr>
          </w:p>
        </w:tc>
      </w:tr>
      <w:tr w:rsidR="00E850BA" w:rsidRPr="00E850BA" w:rsidTr="000A7438">
        <w:trPr>
          <w:trHeight w:val="227"/>
        </w:trPr>
        <w:tc>
          <w:tcPr>
            <w:tcW w:w="10175" w:type="dxa"/>
            <w:gridSpan w:val="4"/>
            <w:shd w:val="clear" w:color="auto" w:fill="DEEAF6" w:themeFill="accent1" w:themeFillTint="33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b/>
                <w:sz w:val="28"/>
                <w:szCs w:val="28"/>
              </w:rPr>
            </w:pPr>
            <w:r w:rsidRPr="00E850BA">
              <w:rPr>
                <w:rFonts w:eastAsia="font860" w:cs="font860"/>
                <w:b/>
                <w:sz w:val="28"/>
                <w:szCs w:val="28"/>
              </w:rPr>
              <w:t>ОСНОВНЫЕ ПАРАМЕТРЫ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E850BA">
              <w:rPr>
                <w:rFonts w:eastAsia="font860" w:cs="font860"/>
                <w:sz w:val="28"/>
                <w:szCs w:val="28"/>
              </w:rPr>
              <w:t>Аттестован</w:t>
            </w:r>
            <w:r>
              <w:rPr>
                <w:rFonts w:eastAsia="font860" w:cs="font860"/>
                <w:sz w:val="28"/>
                <w:szCs w:val="28"/>
              </w:rPr>
              <w:t>ное давление в газопроводе, МПа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-12" w:right="-129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E850BA">
              <w:rPr>
                <w:rFonts w:eastAsia="font860" w:cs="font860"/>
                <w:sz w:val="28"/>
                <w:szCs w:val="28"/>
              </w:rPr>
              <w:t>Фактичес</w:t>
            </w:r>
            <w:r>
              <w:rPr>
                <w:rFonts w:eastAsia="font860" w:cs="font860"/>
                <w:sz w:val="28"/>
                <w:szCs w:val="28"/>
              </w:rPr>
              <w:t>кое давление в газопроводе, МПа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E850BA">
              <w:rPr>
                <w:rFonts w:eastAsia="font860" w:cs="font860"/>
                <w:sz w:val="28"/>
                <w:szCs w:val="28"/>
              </w:rPr>
              <w:t xml:space="preserve">Зимой </w:t>
            </w:r>
            <w:r w:rsidRPr="00E850BA">
              <w:rPr>
                <w:rFonts w:eastAsia="font860" w:cs="font860"/>
                <w:sz w:val="28"/>
                <w:szCs w:val="28"/>
                <w:u w:val="single"/>
              </w:rPr>
              <w:t xml:space="preserve">                         </w:t>
            </w:r>
            <w:r w:rsidRPr="00E850BA">
              <w:rPr>
                <w:rFonts w:eastAsia="font860" w:cs="font860"/>
                <w:sz w:val="28"/>
                <w:szCs w:val="28"/>
              </w:rPr>
              <w:t xml:space="preserve"> Летом</w:t>
            </w:r>
            <w:r w:rsidRPr="00E850BA">
              <w:rPr>
                <w:rFonts w:eastAsia="font860" w:cs="font860"/>
                <w:sz w:val="28"/>
                <w:szCs w:val="28"/>
                <w:u w:val="single"/>
              </w:rPr>
              <w:t xml:space="preserve">                    </w:t>
            </w:r>
            <w:r w:rsidRPr="00E850BA">
              <w:rPr>
                <w:rFonts w:eastAsia="font860" w:cs="font860"/>
                <w:sz w:val="28"/>
                <w:szCs w:val="28"/>
              </w:rPr>
              <w:t xml:space="preserve">    .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-174" w:firstLine="18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11..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>
              <w:rPr>
                <w:rFonts w:eastAsia="font860" w:cs="font860"/>
                <w:sz w:val="28"/>
                <w:szCs w:val="28"/>
              </w:rPr>
              <w:t>Количество выходов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13312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один / 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4168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два / 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12802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три*</w:t>
            </w:r>
            <w:r w:rsidR="00E850BA" w:rsidRPr="00E850BA">
              <w:rPr>
                <w:rFonts w:eastAsia="font860" w:cs="font860"/>
                <w:i/>
                <w:sz w:val="28"/>
                <w:szCs w:val="28"/>
              </w:rPr>
              <w:t xml:space="preserve">          (*- в ГРПШ не более двух)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Давление настройки выходное, МП</w:t>
            </w:r>
            <w:r>
              <w:rPr>
                <w:rFonts w:eastAsia="font860" w:cs="font86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1-й выход </w:t>
            </w:r>
            <w:r w:rsidRPr="00E850BA">
              <w:rPr>
                <w:rFonts w:eastAsia="font860" w:cs="font860"/>
                <w:sz w:val="28"/>
                <w:szCs w:val="28"/>
                <w:u w:val="single"/>
                <w:lang w:eastAsia="en-US"/>
              </w:rPr>
              <w:t xml:space="preserve">               ; 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2-й выход  </w:t>
            </w:r>
            <w:r w:rsidRPr="00E850BA">
              <w:rPr>
                <w:rFonts w:eastAsia="font860" w:cs="font860"/>
                <w:sz w:val="28"/>
                <w:szCs w:val="28"/>
                <w:u w:val="single"/>
                <w:lang w:eastAsia="en-US"/>
              </w:rPr>
              <w:t xml:space="preserve">               .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132" w:type="dxa"/>
            <w:gridSpan w:val="2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Расход газа (п</w:t>
            </w:r>
            <w:r>
              <w:rPr>
                <w:rFonts w:eastAsia="font860" w:cs="font860"/>
                <w:sz w:val="28"/>
                <w:szCs w:val="28"/>
                <w:lang w:eastAsia="en-US"/>
              </w:rPr>
              <w:t>ри нормальных условиях), МПа: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1-</w:t>
            </w:r>
            <w:proofErr w:type="gramStart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й  выход</w:t>
            </w:r>
            <w:proofErr w:type="gramEnd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   </w:t>
            </w:r>
            <w:r w:rsidRPr="00E850BA">
              <w:rPr>
                <w:rFonts w:eastAsia="font860" w:cs="font860"/>
                <w:sz w:val="28"/>
                <w:szCs w:val="28"/>
                <w:lang w:val="en-US" w:eastAsia="en-US"/>
              </w:rPr>
              <w:t>max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______________</w:t>
            </w:r>
            <w:r w:rsidRPr="00E850BA">
              <w:rPr>
                <w:rFonts w:eastAsia="font860" w:cs="font860"/>
                <w:sz w:val="28"/>
                <w:szCs w:val="28"/>
                <w:lang w:val="en-US" w:eastAsia="en-US"/>
              </w:rPr>
              <w:t>min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ст</w:t>
            </w:r>
            <w:proofErr w:type="spellEnd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E850BA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\ч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2-й  выход    </w:t>
            </w:r>
            <w:r w:rsidRPr="00E850BA">
              <w:rPr>
                <w:rFonts w:eastAsia="font860" w:cs="font860"/>
                <w:sz w:val="28"/>
                <w:szCs w:val="28"/>
                <w:lang w:val="en-US" w:eastAsia="en-US"/>
              </w:rPr>
              <w:t>max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______________</w:t>
            </w:r>
            <w:r w:rsidRPr="00E850BA">
              <w:rPr>
                <w:rFonts w:eastAsia="font860" w:cs="font860"/>
                <w:sz w:val="28"/>
                <w:szCs w:val="28"/>
                <w:lang w:val="en-US" w:eastAsia="en-US"/>
              </w:rPr>
              <w:t>min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ст</w:t>
            </w:r>
            <w:proofErr w:type="spellEnd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E850BA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\ч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132" w:type="dxa"/>
            <w:gridSpan w:val="2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contextualSpacing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Технологическая схема </w:t>
            </w:r>
          </w:p>
          <w:p w:rsidR="00E850BA" w:rsidRPr="00E850BA" w:rsidRDefault="00E850BA" w:rsidP="00E850BA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15746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  <w:r w:rsidR="00D91B57">
              <w:rPr>
                <w:rFonts w:eastAsia="font860" w:cs="font860"/>
                <w:sz w:val="28"/>
                <w:szCs w:val="28"/>
                <w:lang w:eastAsia="en-US"/>
              </w:rPr>
              <w:t xml:space="preserve"> с одной линией 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>редуцирования</w:t>
            </w:r>
          </w:p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18476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 с основной и резервной линиями редуцирования  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br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-10947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 с одной линией редуцирования и съемным байпасом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br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-7303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 две основные и две резервные линии редуцирования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 w:val="restart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Узел учета расхода газа 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E850BA" w:rsidP="00E850BA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E850BA">
              <w:rPr>
                <w:sz w:val="28"/>
                <w:szCs w:val="28"/>
                <w:lang w:eastAsia="en-US"/>
              </w:rPr>
              <w:t>____________________________________________________</w:t>
            </w:r>
          </w:p>
          <w:p w:rsidR="00E850BA" w:rsidRPr="00E850BA" w:rsidRDefault="00E850BA" w:rsidP="00E850BA">
            <w:pPr>
              <w:spacing w:after="0" w:line="240" w:lineRule="auto"/>
              <w:ind w:left="-109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 w:rsidRPr="00E850BA">
              <w:rPr>
                <w:i/>
                <w:sz w:val="28"/>
                <w:szCs w:val="28"/>
                <w:lang w:eastAsia="en-US"/>
              </w:rPr>
              <w:t xml:space="preserve">наличие, тип газового счетчика, наличие корректора, необходимость «байпаса» </w:t>
            </w:r>
          </w:p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2513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на входном газопроводе 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    </w:t>
            </w:r>
          </w:p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557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>на 1-</w:t>
            </w:r>
            <w:proofErr w:type="gramStart"/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>ом  выходе</w:t>
            </w:r>
            <w:proofErr w:type="gramEnd"/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              </w:t>
            </w:r>
          </w:p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6114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на 2-ом  выходе 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Тип счетчика (ротационный, турбин</w:t>
            </w:r>
            <w:r w:rsidR="000D33CA" w:rsidRPr="000D33CA">
              <w:rPr>
                <w:rFonts w:eastAsia="font860" w:cs="font860"/>
                <w:sz w:val="28"/>
                <w:szCs w:val="28"/>
                <w:lang w:eastAsia="en-US"/>
              </w:rPr>
              <w:t>-</w:t>
            </w:r>
            <w:r w:rsidR="00941D9A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ный</w:t>
            </w:r>
            <w:proofErr w:type="spellEnd"/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, ультразвуковой, вихр</w:t>
            </w:r>
            <w:r>
              <w:rPr>
                <w:rFonts w:eastAsia="font860" w:cs="font860"/>
                <w:sz w:val="28"/>
                <w:szCs w:val="28"/>
                <w:lang w:eastAsia="en-US"/>
              </w:rPr>
              <w:t xml:space="preserve">евой или диафрагменный) или </w:t>
            </w:r>
            <w:r w:rsidR="00613C62">
              <w:rPr>
                <w:rFonts w:eastAsia="font860" w:cs="font860"/>
                <w:sz w:val="28"/>
                <w:szCs w:val="28"/>
                <w:lang w:eastAsia="en-US"/>
              </w:rPr>
              <w:t>др.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Merge w:val="restart"/>
            <w:vAlign w:val="center"/>
            <w:hideMark/>
          </w:tcPr>
          <w:p w:rsidR="00E850BA" w:rsidRPr="00E850BA" w:rsidRDefault="00D91B57" w:rsidP="00E850BA">
            <w:pPr>
              <w:suppressAutoHyphens/>
              <w:spacing w:after="0" w:line="240" w:lineRule="auto"/>
              <w:ind w:left="-77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 xml:space="preserve">Питание счетчика 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8217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от встроенного АКБ(батарейки)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Merge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</w:tcPr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82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от внешнего источника (блок питания, БПЭК)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Merge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</w:tcPr>
          <w:p w:rsidR="00E850BA" w:rsidRDefault="00E850BA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r w:rsidRPr="00E850BA">
              <w:rPr>
                <w:sz w:val="28"/>
                <w:szCs w:val="28"/>
                <w:lang w:eastAsia="en-US"/>
              </w:rPr>
              <w:t>Другое:</w:t>
            </w:r>
          </w:p>
          <w:p w:rsidR="009B5790" w:rsidRPr="00E850BA" w:rsidRDefault="009B5790" w:rsidP="00E850B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Передача д</w:t>
            </w:r>
            <w:r>
              <w:rPr>
                <w:rFonts w:eastAsia="font860" w:cs="font860"/>
                <w:sz w:val="28"/>
                <w:szCs w:val="28"/>
                <w:lang w:eastAsia="en-US"/>
              </w:rPr>
              <w:t>анных с узла учета расхода газа</w:t>
            </w:r>
          </w:p>
        </w:tc>
        <w:tc>
          <w:tcPr>
            <w:tcW w:w="6512" w:type="dxa"/>
            <w:vAlign w:val="center"/>
          </w:tcPr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13448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да\нет</w:t>
            </w:r>
            <w:r w:rsidR="00E850BA" w:rsidRPr="00E850B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3369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Merge w:val="restart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Способ передачи данных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17138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встроенный </w:t>
            </w:r>
            <w:r w:rsidR="00E850BA" w:rsidRPr="00E850BA">
              <w:rPr>
                <w:sz w:val="28"/>
                <w:szCs w:val="28"/>
                <w:lang w:val="en-US" w:eastAsia="en-US"/>
              </w:rPr>
              <w:t>GSM</w:t>
            </w:r>
            <w:r w:rsidR="00E850BA" w:rsidRPr="00E850BA">
              <w:rPr>
                <w:sz w:val="28"/>
                <w:szCs w:val="28"/>
                <w:lang w:eastAsia="en-US"/>
              </w:rPr>
              <w:t xml:space="preserve"> модем в счетчике     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13309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цифровой коммуникационный блок БПЭК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9106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передача данных через стороннюю телеметрию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gridSpan w:val="2"/>
            <w:vMerge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  <w:hideMark/>
          </w:tcPr>
          <w:p w:rsidR="00E850BA" w:rsidRDefault="00E850BA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r w:rsidRPr="00E850BA">
              <w:rPr>
                <w:sz w:val="28"/>
                <w:szCs w:val="28"/>
                <w:lang w:eastAsia="en-US"/>
              </w:rPr>
              <w:t>Другое:</w:t>
            </w:r>
          </w:p>
          <w:p w:rsidR="009B5790" w:rsidRPr="00E850BA" w:rsidRDefault="009B5790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BF4740" w:rsidP="00BF4740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Тип отопления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8156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>без отопления</w:t>
            </w:r>
          </w:p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18636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>жидкостное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ab/>
            </w:r>
          </w:p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6340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>газовое</w:t>
            </w:r>
          </w:p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7636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электрическое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17236E" w:rsidP="0017236E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Наличие счетчика на отопление (марка)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(по умолчанию Гранд-</w:t>
            </w:r>
            <w:r w:rsidRPr="00E850BA">
              <w:rPr>
                <w:rFonts w:eastAsia="font860" w:cs="font860"/>
                <w:sz w:val="28"/>
                <w:szCs w:val="28"/>
                <w:lang w:val="en-US" w:eastAsia="en-US"/>
              </w:rPr>
              <w:t>SPI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-</w:t>
            </w:r>
            <w:r w:rsidRPr="00E850BA">
              <w:rPr>
                <w:rFonts w:eastAsia="font860" w:cs="font860"/>
                <w:sz w:val="28"/>
                <w:szCs w:val="28"/>
                <w:lang w:val="en-US" w:eastAsia="en-US"/>
              </w:rPr>
              <w:t>G</w:t>
            </w: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512" w:type="dxa"/>
            <w:vAlign w:val="center"/>
          </w:tcPr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2171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56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нет</w:t>
            </w:r>
            <w:r w:rsidR="00E850BA" w:rsidRPr="00E850BA">
              <w:rPr>
                <w:sz w:val="28"/>
                <w:szCs w:val="28"/>
              </w:rPr>
              <w:tab/>
            </w:r>
            <w:r w:rsidR="00E850BA" w:rsidRPr="00E850BA">
              <w:rPr>
                <w:sz w:val="28"/>
                <w:szCs w:val="28"/>
              </w:rPr>
              <w:tab/>
            </w:r>
            <w:r w:rsidR="00E850BA" w:rsidRPr="00E850BA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9100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да, тип/марка:</w:t>
            </w:r>
            <w:sdt>
              <w:sdtPr>
                <w:rPr>
                  <w:sz w:val="28"/>
                  <w:szCs w:val="28"/>
                </w:rPr>
                <w:id w:val="-1840685318"/>
                <w:placeholder>
                  <w:docPart w:val="506D0A97DE934B65ADEFF520B201224E"/>
                </w:placeholder>
              </w:sdtPr>
              <w:sdtEndPr/>
              <w:sdtContent>
                <w:r w:rsidR="00E850BA" w:rsidRPr="00E850BA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E850BA" w:rsidRPr="00E850BA" w:rsidTr="000A7438">
        <w:trPr>
          <w:trHeight w:val="227"/>
        </w:trPr>
        <w:tc>
          <w:tcPr>
            <w:tcW w:w="10175" w:type="dxa"/>
            <w:gridSpan w:val="4"/>
            <w:shd w:val="clear" w:color="auto" w:fill="DEEAF6" w:themeFill="accent1" w:themeFillTint="33"/>
            <w:vAlign w:val="center"/>
            <w:hideMark/>
          </w:tcPr>
          <w:p w:rsidR="00E850BA" w:rsidRPr="00E850BA" w:rsidRDefault="00E850BA" w:rsidP="00E850BA">
            <w:pPr>
              <w:spacing w:after="0" w:line="240" w:lineRule="auto"/>
              <w:ind w:left="33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E850BA">
              <w:rPr>
                <w:b/>
                <w:sz w:val="28"/>
                <w:szCs w:val="28"/>
              </w:rPr>
              <w:t>ДОПОЛНИТЕЛЬНЫЕ ПАРАМЕТРЫ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17236E" w:rsidP="0017236E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132" w:type="dxa"/>
            <w:gridSpan w:val="2"/>
            <w:vAlign w:val="center"/>
          </w:tcPr>
          <w:p w:rsid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Наличие электроснабжения</w:t>
            </w:r>
          </w:p>
          <w:p w:rsidR="005668AC" w:rsidRPr="00E850BA" w:rsidRDefault="005668AC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6512" w:type="dxa"/>
            <w:vAlign w:val="center"/>
          </w:tcPr>
          <w:p w:rsidR="00E850BA" w:rsidRPr="00E850BA" w:rsidRDefault="00AE51C4" w:rsidP="0049156D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8644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нет</w:t>
            </w:r>
            <w:r w:rsidR="00E850BA" w:rsidRPr="00E850BA">
              <w:rPr>
                <w:sz w:val="28"/>
                <w:szCs w:val="28"/>
              </w:rPr>
              <w:tab/>
            </w:r>
            <w:r w:rsidR="00E850BA" w:rsidRPr="00E850BA">
              <w:rPr>
                <w:sz w:val="28"/>
                <w:szCs w:val="28"/>
              </w:rPr>
              <w:tab/>
            </w:r>
            <w:r w:rsidR="00E850BA" w:rsidRPr="00E850BA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8238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да, напряжение, В</w:t>
            </w:r>
            <w:sdt>
              <w:sdtPr>
                <w:rPr>
                  <w:sz w:val="28"/>
                  <w:szCs w:val="28"/>
                </w:rPr>
                <w:id w:val="-745953509"/>
                <w:placeholder>
                  <w:docPart w:val="BABAE06A832D4C1ABB7C20F7D2F1AE7B"/>
                </w:placeholder>
              </w:sdtPr>
              <w:sdtEndPr/>
              <w:sdtContent>
                <w:r w:rsidR="00E850BA" w:rsidRPr="00E850BA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="00E850BA" w:rsidRPr="00E850BA">
              <w:rPr>
                <w:sz w:val="28"/>
                <w:szCs w:val="28"/>
              </w:rPr>
              <w:t>_____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17236E" w:rsidP="0017236E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132" w:type="dxa"/>
            <w:gridSpan w:val="2"/>
            <w:vAlign w:val="center"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Категория электроснабжения по ПУЭ</w:t>
            </w:r>
          </w:p>
        </w:tc>
        <w:tc>
          <w:tcPr>
            <w:tcW w:w="6512" w:type="dxa"/>
            <w:vAlign w:val="center"/>
          </w:tcPr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358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56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val="en-US"/>
              </w:rPr>
              <w:t>III</w:t>
            </w:r>
            <w:r w:rsidR="00E850BA" w:rsidRPr="00E850BA">
              <w:rPr>
                <w:sz w:val="28"/>
                <w:szCs w:val="28"/>
              </w:rPr>
              <w:tab/>
            </w:r>
            <w:r w:rsidR="00E850BA" w:rsidRPr="00E850BA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5453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val="en-US"/>
              </w:rPr>
              <w:t>II</w:t>
            </w:r>
            <w:r w:rsidR="00E850BA" w:rsidRPr="00E850BA">
              <w:rPr>
                <w:sz w:val="28"/>
                <w:szCs w:val="28"/>
                <w:lang w:val="en-US"/>
              </w:rPr>
              <w:tab/>
            </w:r>
            <w:r w:rsidR="00E850BA" w:rsidRPr="00E850BA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3005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val="en-US"/>
              </w:rPr>
              <w:t>I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17236E" w:rsidP="0017236E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Необходимость установки ИБП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2928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да\нет </w:t>
            </w:r>
            <w:r w:rsidR="00E850BA" w:rsidRPr="00E850B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8444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5764C8" w:rsidP="005764C8">
            <w:pPr>
              <w:suppressAutoHyphens/>
              <w:spacing w:after="0" w:line="240" w:lineRule="auto"/>
              <w:ind w:left="-185" w:firstLine="18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Резервное электроснабжение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1111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да\нет</w:t>
            </w:r>
            <w:r w:rsidR="00E850BA" w:rsidRPr="00E850B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198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5764C8" w:rsidP="005764C8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Учет расхода эл. энергии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4541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да\нет</w:t>
            </w:r>
            <w:r w:rsidR="00E850BA" w:rsidRPr="00E850B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4027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5764C8" w:rsidP="005764C8">
            <w:pPr>
              <w:suppressAutoHyphens/>
              <w:spacing w:after="0" w:line="240" w:lineRule="auto"/>
              <w:ind w:left="15" w:hanging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Оснащение телеметрией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по о</w:t>
            </w:r>
            <w:r>
              <w:rPr>
                <w:rFonts w:eastAsia="font860" w:cs="font860"/>
                <w:sz w:val="28"/>
                <w:szCs w:val="28"/>
                <w:lang w:eastAsia="en-US"/>
              </w:rPr>
              <w:t xml:space="preserve">тдельному опросному листу (ОЛ) 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2544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нет   </w:t>
            </w:r>
          </w:p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-9950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только подготовка под телеметрию</w:t>
            </w:r>
          </w:p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3410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да, по </w:t>
            </w:r>
            <w:proofErr w:type="gramStart"/>
            <w:r w:rsidR="00E850BA" w:rsidRPr="00E850BA">
              <w:rPr>
                <w:sz w:val="28"/>
                <w:szCs w:val="28"/>
                <w:lang w:eastAsia="en-US"/>
              </w:rPr>
              <w:t>ОЛ  на</w:t>
            </w:r>
            <w:proofErr w:type="gramEnd"/>
            <w:r w:rsidR="00E850BA" w:rsidRPr="00E850BA">
              <w:rPr>
                <w:sz w:val="28"/>
                <w:szCs w:val="28"/>
                <w:lang w:eastAsia="en-US"/>
              </w:rPr>
              <w:t xml:space="preserve"> систему телеметрии ГРПШ/ГРУ</w:t>
            </w:r>
          </w:p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0888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да, по ОЛ  на автоматическую систему коммерческого учета газа АСКУГ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5764C8" w:rsidP="005764C8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С дополнительным боксом для оснащения ГРПШ телеметрией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205030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да/нет</w:t>
            </w:r>
            <w:r w:rsidR="00E850BA" w:rsidRPr="00E850B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4656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5764C8" w:rsidP="005764C8">
            <w:pPr>
              <w:suppressAutoHyphens/>
              <w:spacing w:after="0" w:line="240" w:lineRule="auto"/>
              <w:ind w:left="200" w:hanging="18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Обслуживание 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(по умолчанию одностороннее обслуживание)</w:t>
            </w:r>
          </w:p>
        </w:tc>
        <w:tc>
          <w:tcPr>
            <w:tcW w:w="6512" w:type="dxa"/>
            <w:vAlign w:val="center"/>
            <w:hideMark/>
          </w:tcPr>
          <w:p w:rsidR="00E850BA" w:rsidRPr="00E850BA" w:rsidRDefault="00AE51C4" w:rsidP="00E850BA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9389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F5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  <w:lang w:eastAsia="en-US"/>
              </w:rPr>
              <w:t xml:space="preserve"> одно \ двухстороннее </w:t>
            </w:r>
            <w:r w:rsidR="00E850BA" w:rsidRPr="00E850B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472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764C8" w:rsidRPr="00E850BA" w:rsidTr="00386336">
        <w:trPr>
          <w:trHeight w:val="1257"/>
        </w:trPr>
        <w:tc>
          <w:tcPr>
            <w:tcW w:w="531" w:type="dxa"/>
            <w:vAlign w:val="center"/>
          </w:tcPr>
          <w:p w:rsidR="00E850BA" w:rsidRPr="00E850BA" w:rsidRDefault="005764C8" w:rsidP="005764C8">
            <w:pPr>
              <w:suppressAutoHyphens/>
              <w:spacing w:after="0" w:line="240" w:lineRule="auto"/>
              <w:ind w:left="200" w:hanging="18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Расположение входного и выходного газопроводов относительно пункта (эскиз)</w:t>
            </w:r>
          </w:p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(по умолчанию направление слева-направо)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</w:tcPr>
          <w:p w:rsidR="00E850BA" w:rsidRPr="00E850BA" w:rsidRDefault="005764C8" w:rsidP="005764C8">
            <w:pPr>
              <w:suppressAutoHyphens/>
              <w:spacing w:after="0" w:line="240" w:lineRule="auto"/>
              <w:ind w:left="200" w:hanging="200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Доп. условия</w:t>
            </w:r>
          </w:p>
        </w:tc>
        <w:tc>
          <w:tcPr>
            <w:tcW w:w="6512" w:type="dxa"/>
            <w:vAlign w:val="center"/>
          </w:tcPr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21403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контроль загазованности         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ab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7691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>охранная сигнализация</w:t>
            </w:r>
          </w:p>
          <w:p w:rsidR="00E850BA" w:rsidRPr="00E850BA" w:rsidRDefault="00AE51C4" w:rsidP="00E850B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20346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пожарная сигнализация         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ab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84959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сварная арматура от </w:t>
            </w:r>
            <w:r w:rsidR="00E850BA" w:rsidRPr="00E850BA">
              <w:rPr>
                <w:rFonts w:eastAsia="font860" w:cs="font860"/>
                <w:sz w:val="28"/>
                <w:szCs w:val="28"/>
                <w:lang w:val="en-US"/>
              </w:rPr>
              <w:t>DN</w:t>
            </w:r>
            <w:r w:rsidR="00E850BA" w:rsidRPr="00E850BA">
              <w:rPr>
                <w:rFonts w:eastAsia="font860" w:cs="font860"/>
                <w:sz w:val="28"/>
                <w:szCs w:val="28"/>
              </w:rPr>
              <w:t xml:space="preserve"> 50</w:t>
            </w:r>
          </w:p>
          <w:p w:rsidR="00E850BA" w:rsidRPr="00E850BA" w:rsidRDefault="00AE51C4" w:rsidP="009A16E4">
            <w:pPr>
              <w:spacing w:after="0" w:line="240" w:lineRule="auto"/>
              <w:ind w:left="4575" w:hanging="4575"/>
              <w:contextualSpacing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082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 xml:space="preserve">фланцевая арматура, от </w:t>
            </w:r>
            <w:r w:rsidR="00E850BA" w:rsidRPr="00E850BA">
              <w:rPr>
                <w:sz w:val="28"/>
                <w:szCs w:val="28"/>
                <w:lang w:val="en-US"/>
              </w:rPr>
              <w:t>DN</w:t>
            </w:r>
            <w:r w:rsidR="009A16E4">
              <w:rPr>
                <w:sz w:val="28"/>
                <w:szCs w:val="28"/>
              </w:rPr>
              <w:t xml:space="preserve"> 50     </w:t>
            </w:r>
            <w:r w:rsidR="00E850BA" w:rsidRPr="00E850B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4233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6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сбросные свечи</w:t>
            </w:r>
          </w:p>
          <w:p w:rsidR="00E850BA" w:rsidRPr="00E850BA" w:rsidRDefault="00AE51C4" w:rsidP="00E850B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237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BA" w:rsidRPr="00E85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комплект ЗИП для оборудования</w:t>
            </w:r>
            <w:r w:rsidR="00E850BA" w:rsidRPr="00E850BA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2437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6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50BA" w:rsidRPr="00E850BA">
              <w:rPr>
                <w:sz w:val="28"/>
                <w:szCs w:val="28"/>
              </w:rPr>
              <w:t>прочее:</w:t>
            </w:r>
          </w:p>
          <w:p w:rsidR="00E850BA" w:rsidRPr="00E850BA" w:rsidRDefault="00E850BA" w:rsidP="00E850BA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E850BA" w:rsidRPr="00E850BA" w:rsidTr="000A7438">
        <w:trPr>
          <w:trHeight w:val="227"/>
        </w:trPr>
        <w:tc>
          <w:tcPr>
            <w:tcW w:w="10175" w:type="dxa"/>
            <w:gridSpan w:val="4"/>
            <w:shd w:val="clear" w:color="auto" w:fill="DEEAF6" w:themeFill="accent1" w:themeFillTint="33"/>
            <w:vAlign w:val="center"/>
            <w:hideMark/>
          </w:tcPr>
          <w:p w:rsidR="00E850BA" w:rsidRPr="00E850BA" w:rsidRDefault="00E850BA" w:rsidP="00E850BA">
            <w:pPr>
              <w:spacing w:after="0" w:line="240" w:lineRule="auto"/>
              <w:ind w:left="-851" w:firstLine="318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E850BA">
              <w:rPr>
                <w:b/>
                <w:sz w:val="28"/>
                <w:szCs w:val="28"/>
                <w:lang w:eastAsia="en-US"/>
              </w:rPr>
              <w:t xml:space="preserve">   СВЕДЕНИЯ О ПРОЕКТНОЙ ОРГАНИЗАЦИИ </w:t>
            </w: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  <w:hideMark/>
          </w:tcPr>
          <w:p w:rsidR="00E850BA" w:rsidRPr="00E850BA" w:rsidRDefault="00386336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28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Название организации 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pacing w:after="0" w:line="240" w:lineRule="auto"/>
              <w:ind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  <w:hideMark/>
          </w:tcPr>
          <w:p w:rsidR="00E850BA" w:rsidRPr="00E850BA" w:rsidRDefault="00386336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29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 xml:space="preserve">Адрес 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pacing w:after="0" w:line="240" w:lineRule="auto"/>
              <w:ind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  <w:hideMark/>
          </w:tcPr>
          <w:p w:rsidR="00E850BA" w:rsidRPr="00E850BA" w:rsidRDefault="00386336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30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val="en-US"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Телефон, факс,</w:t>
            </w:r>
            <w:r w:rsidRPr="00E850BA">
              <w:rPr>
                <w:rFonts w:eastAsia="font860" w:cs="font860"/>
                <w:sz w:val="28"/>
                <w:szCs w:val="28"/>
                <w:lang w:val="en-US" w:eastAsia="en-US"/>
              </w:rPr>
              <w:t xml:space="preserve"> e-mail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pacing w:after="0" w:line="240" w:lineRule="auto"/>
              <w:ind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64C8" w:rsidRPr="00E850BA" w:rsidTr="00386336">
        <w:trPr>
          <w:trHeight w:val="227"/>
        </w:trPr>
        <w:tc>
          <w:tcPr>
            <w:tcW w:w="531" w:type="dxa"/>
            <w:vAlign w:val="center"/>
            <w:hideMark/>
          </w:tcPr>
          <w:p w:rsidR="00E850BA" w:rsidRPr="00E850BA" w:rsidRDefault="00386336" w:rsidP="00E850BA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31</w:t>
            </w:r>
            <w:r w:rsidR="00E850BA" w:rsidRPr="00E850BA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32" w:type="dxa"/>
            <w:gridSpan w:val="2"/>
            <w:vAlign w:val="center"/>
            <w:hideMark/>
          </w:tcPr>
          <w:p w:rsidR="00E850BA" w:rsidRPr="00E850BA" w:rsidRDefault="00E850BA" w:rsidP="00E850BA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E850BA">
              <w:rPr>
                <w:rFonts w:eastAsia="font860" w:cs="font86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512" w:type="dxa"/>
            <w:vAlign w:val="center"/>
          </w:tcPr>
          <w:p w:rsidR="00E850BA" w:rsidRPr="00E850BA" w:rsidRDefault="00E850BA" w:rsidP="00E850BA">
            <w:pPr>
              <w:spacing w:after="0" w:line="240" w:lineRule="auto"/>
              <w:ind w:left="33"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A7438" w:rsidRDefault="000A7438" w:rsidP="00FE6D5F">
      <w:pPr>
        <w:rPr>
          <w:sz w:val="24"/>
          <w:szCs w:val="24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386336" w:rsidRPr="000A7438" w:rsidTr="00386336">
        <w:tc>
          <w:tcPr>
            <w:tcW w:w="567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6336" w:rsidRPr="00896BC1" w:rsidRDefault="00386336" w:rsidP="005764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896BC1">
              <w:rPr>
                <w:rFonts w:eastAsia="Trebuchet MS"/>
                <w:b/>
                <w:sz w:val="28"/>
                <w:szCs w:val="28"/>
              </w:rPr>
              <w:t>32.</w:t>
            </w:r>
          </w:p>
        </w:tc>
        <w:tc>
          <w:tcPr>
            <w:tcW w:w="9639" w:type="dxa"/>
            <w:shd w:val="clear" w:color="auto" w:fill="DBE5F1"/>
          </w:tcPr>
          <w:p w:rsidR="00386336" w:rsidRPr="000A7438" w:rsidRDefault="00386336" w:rsidP="000A74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rebuchet MS"/>
                <w:b/>
                <w:sz w:val="28"/>
                <w:szCs w:val="28"/>
              </w:rPr>
              <w:t xml:space="preserve"> Дополнительные т</w:t>
            </w:r>
            <w:r w:rsidRPr="000A7438">
              <w:rPr>
                <w:rFonts w:eastAsia="Trebuchet MS"/>
                <w:b/>
                <w:sz w:val="28"/>
                <w:szCs w:val="28"/>
              </w:rPr>
              <w:t>ребования Заказчика:</w:t>
            </w:r>
          </w:p>
        </w:tc>
      </w:tr>
      <w:tr w:rsidR="000A7438" w:rsidRPr="000A7438" w:rsidTr="000A272C">
        <w:trPr>
          <w:trHeight w:val="2468"/>
        </w:trPr>
        <w:tc>
          <w:tcPr>
            <w:tcW w:w="1020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438" w:rsidRPr="000A7438" w:rsidRDefault="000A7438" w:rsidP="000A74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A7438" w:rsidRPr="000A7438" w:rsidRDefault="000A7438" w:rsidP="00FE6D5F">
      <w:pPr>
        <w:rPr>
          <w:sz w:val="24"/>
          <w:szCs w:val="24"/>
        </w:rPr>
      </w:pPr>
    </w:p>
    <w:sectPr w:rsidR="000A7438" w:rsidRPr="000A7438" w:rsidSect="001D137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127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C4" w:rsidRDefault="00AE51C4" w:rsidP="00303FBB">
      <w:pPr>
        <w:spacing w:after="0" w:line="240" w:lineRule="auto"/>
      </w:pPr>
      <w:r>
        <w:separator/>
      </w:r>
    </w:p>
  </w:endnote>
  <w:endnote w:type="continuationSeparator" w:id="0">
    <w:p w:rsidR="00AE51C4" w:rsidRDefault="00AE51C4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60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934022" w:rsidRDefault="009340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0" name="Рисуно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896BC1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3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-1109736849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C4" w:rsidRDefault="00AE51C4" w:rsidP="00303FBB">
      <w:pPr>
        <w:spacing w:after="0" w:line="240" w:lineRule="auto"/>
      </w:pPr>
      <w:r>
        <w:separator/>
      </w:r>
    </w:p>
  </w:footnote>
  <w:footnote w:type="continuationSeparator" w:id="0">
    <w:p w:rsidR="00AE51C4" w:rsidRDefault="00AE51C4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B2350E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</w:t>
                          </w:r>
                          <w:r w:rsidR="0080709D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ОПРОСНЫЙ ЛИСТ</w:t>
                          </w:r>
                          <w:r w:rsidR="00E91518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ГАЗОРЕГУЛЯТОРНАЯ УСТАНОВКА</w:t>
                          </w:r>
                          <w:r w:rsidR="00B9659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(ГРУ)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B2350E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         </w:t>
                    </w:r>
                    <w:r w:rsidR="0080709D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ОПРОСНЫЙ ЛИСТ</w:t>
                    </w:r>
                    <w:r w:rsidR="00E91518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ГАЗОРЕГУЛЯТОРНАЯ УСТАНОВКА</w:t>
                    </w:r>
                    <w:r w:rsidR="00B9659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(ГРУ)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376"/>
    <w:multiLevelType w:val="hybridMultilevel"/>
    <w:tmpl w:val="3F368CDE"/>
    <w:lvl w:ilvl="0" w:tplc="FED8315E">
      <w:start w:val="1"/>
      <w:numFmt w:val="decimal"/>
      <w:lvlText w:val="%1."/>
      <w:lvlJc w:val="right"/>
      <w:pPr>
        <w:ind w:left="560" w:hanging="360"/>
      </w:pPr>
    </w:lvl>
    <w:lvl w:ilvl="1" w:tplc="04190019">
      <w:start w:val="1"/>
      <w:numFmt w:val="lowerLetter"/>
      <w:lvlText w:val="%2."/>
      <w:lvlJc w:val="left"/>
      <w:pPr>
        <w:ind w:left="1385" w:hanging="360"/>
      </w:pPr>
    </w:lvl>
    <w:lvl w:ilvl="2" w:tplc="0419001B">
      <w:start w:val="1"/>
      <w:numFmt w:val="lowerRoman"/>
      <w:lvlText w:val="%3."/>
      <w:lvlJc w:val="right"/>
      <w:pPr>
        <w:ind w:left="2105" w:hanging="180"/>
      </w:pPr>
    </w:lvl>
    <w:lvl w:ilvl="3" w:tplc="0419000F">
      <w:start w:val="1"/>
      <w:numFmt w:val="decimal"/>
      <w:lvlText w:val="%4."/>
      <w:lvlJc w:val="left"/>
      <w:pPr>
        <w:ind w:left="2825" w:hanging="360"/>
      </w:pPr>
    </w:lvl>
    <w:lvl w:ilvl="4" w:tplc="04190019">
      <w:start w:val="1"/>
      <w:numFmt w:val="lowerLetter"/>
      <w:lvlText w:val="%5."/>
      <w:lvlJc w:val="left"/>
      <w:pPr>
        <w:ind w:left="3545" w:hanging="360"/>
      </w:pPr>
    </w:lvl>
    <w:lvl w:ilvl="5" w:tplc="0419001B">
      <w:start w:val="1"/>
      <w:numFmt w:val="lowerRoman"/>
      <w:lvlText w:val="%6."/>
      <w:lvlJc w:val="right"/>
      <w:pPr>
        <w:ind w:left="4265" w:hanging="180"/>
      </w:pPr>
    </w:lvl>
    <w:lvl w:ilvl="6" w:tplc="0419000F">
      <w:start w:val="1"/>
      <w:numFmt w:val="decimal"/>
      <w:lvlText w:val="%7."/>
      <w:lvlJc w:val="left"/>
      <w:pPr>
        <w:ind w:left="4985" w:hanging="360"/>
      </w:pPr>
    </w:lvl>
    <w:lvl w:ilvl="7" w:tplc="04190019">
      <w:start w:val="1"/>
      <w:numFmt w:val="lowerLetter"/>
      <w:lvlText w:val="%8."/>
      <w:lvlJc w:val="left"/>
      <w:pPr>
        <w:ind w:left="5705" w:hanging="360"/>
      </w:pPr>
    </w:lvl>
    <w:lvl w:ilvl="8" w:tplc="0419001B">
      <w:start w:val="1"/>
      <w:numFmt w:val="lowerRoman"/>
      <w:lvlText w:val="%9."/>
      <w:lvlJc w:val="right"/>
      <w:pPr>
        <w:ind w:left="6425" w:hanging="180"/>
      </w:pPr>
    </w:lvl>
  </w:abstractNum>
  <w:abstractNum w:abstractNumId="10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16"/>
  </w:num>
  <w:num w:numId="11">
    <w:abstractNumId w:val="0"/>
  </w:num>
  <w:num w:numId="12">
    <w:abstractNumId w:val="2"/>
  </w:num>
  <w:num w:numId="13">
    <w:abstractNumId w:val="4"/>
  </w:num>
  <w:num w:numId="14">
    <w:abstractNumId w:val="14"/>
  </w:num>
  <w:num w:numId="15">
    <w:abstractNumId w:val="3"/>
  </w:num>
  <w:num w:numId="16">
    <w:abstractNumId w:val="12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25D12"/>
    <w:rsid w:val="00040FD4"/>
    <w:rsid w:val="00050CD7"/>
    <w:rsid w:val="0005329E"/>
    <w:rsid w:val="00054A44"/>
    <w:rsid w:val="0006498A"/>
    <w:rsid w:val="000705DD"/>
    <w:rsid w:val="0007575D"/>
    <w:rsid w:val="000A272C"/>
    <w:rsid w:val="000A7438"/>
    <w:rsid w:val="000D33CA"/>
    <w:rsid w:val="000D7F91"/>
    <w:rsid w:val="000E6947"/>
    <w:rsid w:val="000E74D8"/>
    <w:rsid w:val="00103254"/>
    <w:rsid w:val="00134049"/>
    <w:rsid w:val="00157369"/>
    <w:rsid w:val="001579AB"/>
    <w:rsid w:val="00161DD6"/>
    <w:rsid w:val="00167954"/>
    <w:rsid w:val="0017236E"/>
    <w:rsid w:val="0019716D"/>
    <w:rsid w:val="001A3330"/>
    <w:rsid w:val="001D1377"/>
    <w:rsid w:val="001E53AC"/>
    <w:rsid w:val="00276381"/>
    <w:rsid w:val="002949B5"/>
    <w:rsid w:val="002C0B2C"/>
    <w:rsid w:val="00301E17"/>
    <w:rsid w:val="00303FBB"/>
    <w:rsid w:val="003317A9"/>
    <w:rsid w:val="00375BFC"/>
    <w:rsid w:val="00386336"/>
    <w:rsid w:val="003B5F37"/>
    <w:rsid w:val="003C2EDC"/>
    <w:rsid w:val="004176B5"/>
    <w:rsid w:val="00426193"/>
    <w:rsid w:val="0043152A"/>
    <w:rsid w:val="00434B6C"/>
    <w:rsid w:val="00453BCE"/>
    <w:rsid w:val="00454ECD"/>
    <w:rsid w:val="00466630"/>
    <w:rsid w:val="00467189"/>
    <w:rsid w:val="00475337"/>
    <w:rsid w:val="0049156D"/>
    <w:rsid w:val="004C71A0"/>
    <w:rsid w:val="004E07BA"/>
    <w:rsid w:val="004E2A53"/>
    <w:rsid w:val="004E2BB9"/>
    <w:rsid w:val="00501627"/>
    <w:rsid w:val="00513605"/>
    <w:rsid w:val="0051551F"/>
    <w:rsid w:val="0053064E"/>
    <w:rsid w:val="005340D2"/>
    <w:rsid w:val="005404D3"/>
    <w:rsid w:val="005416BD"/>
    <w:rsid w:val="00543096"/>
    <w:rsid w:val="005668AC"/>
    <w:rsid w:val="005764C8"/>
    <w:rsid w:val="005A3873"/>
    <w:rsid w:val="005B4D51"/>
    <w:rsid w:val="005C073D"/>
    <w:rsid w:val="005F5A23"/>
    <w:rsid w:val="006126D4"/>
    <w:rsid w:val="00613C62"/>
    <w:rsid w:val="00663B8F"/>
    <w:rsid w:val="0069056F"/>
    <w:rsid w:val="006A6C90"/>
    <w:rsid w:val="006B595B"/>
    <w:rsid w:val="006C0111"/>
    <w:rsid w:val="006D5D42"/>
    <w:rsid w:val="006D5F1F"/>
    <w:rsid w:val="00705FA6"/>
    <w:rsid w:val="00710748"/>
    <w:rsid w:val="00717641"/>
    <w:rsid w:val="00772F59"/>
    <w:rsid w:val="007772B7"/>
    <w:rsid w:val="007E3D08"/>
    <w:rsid w:val="007F5663"/>
    <w:rsid w:val="0080709D"/>
    <w:rsid w:val="00810F96"/>
    <w:rsid w:val="00855F1A"/>
    <w:rsid w:val="0088648F"/>
    <w:rsid w:val="00895E3C"/>
    <w:rsid w:val="00896BC1"/>
    <w:rsid w:val="008A3A39"/>
    <w:rsid w:val="008D69B7"/>
    <w:rsid w:val="00907D03"/>
    <w:rsid w:val="0093234D"/>
    <w:rsid w:val="00934022"/>
    <w:rsid w:val="009374D1"/>
    <w:rsid w:val="009378C3"/>
    <w:rsid w:val="00941D9A"/>
    <w:rsid w:val="009528A2"/>
    <w:rsid w:val="0096279E"/>
    <w:rsid w:val="009677DB"/>
    <w:rsid w:val="009917EB"/>
    <w:rsid w:val="00994E91"/>
    <w:rsid w:val="009A16E4"/>
    <w:rsid w:val="009A3BE4"/>
    <w:rsid w:val="009B5790"/>
    <w:rsid w:val="009E19AA"/>
    <w:rsid w:val="009E3A7C"/>
    <w:rsid w:val="009F1257"/>
    <w:rsid w:val="00A07F31"/>
    <w:rsid w:val="00A13446"/>
    <w:rsid w:val="00A33AA2"/>
    <w:rsid w:val="00A35CA3"/>
    <w:rsid w:val="00A512AF"/>
    <w:rsid w:val="00A679A1"/>
    <w:rsid w:val="00A75585"/>
    <w:rsid w:val="00A83A57"/>
    <w:rsid w:val="00AC20D9"/>
    <w:rsid w:val="00AE51C4"/>
    <w:rsid w:val="00AE5E8E"/>
    <w:rsid w:val="00AF6B2F"/>
    <w:rsid w:val="00B02502"/>
    <w:rsid w:val="00B2350E"/>
    <w:rsid w:val="00B65180"/>
    <w:rsid w:val="00B8527C"/>
    <w:rsid w:val="00B96597"/>
    <w:rsid w:val="00BA57A2"/>
    <w:rsid w:val="00BF2982"/>
    <w:rsid w:val="00BF4740"/>
    <w:rsid w:val="00C24044"/>
    <w:rsid w:val="00C423D3"/>
    <w:rsid w:val="00C428A5"/>
    <w:rsid w:val="00C5678B"/>
    <w:rsid w:val="00C83878"/>
    <w:rsid w:val="00C95ED9"/>
    <w:rsid w:val="00CA158C"/>
    <w:rsid w:val="00CB358D"/>
    <w:rsid w:val="00CD085F"/>
    <w:rsid w:val="00CF7B18"/>
    <w:rsid w:val="00CF7DB2"/>
    <w:rsid w:val="00D00F89"/>
    <w:rsid w:val="00D05057"/>
    <w:rsid w:val="00D2464F"/>
    <w:rsid w:val="00D51FDE"/>
    <w:rsid w:val="00D804BB"/>
    <w:rsid w:val="00D91B57"/>
    <w:rsid w:val="00DD1756"/>
    <w:rsid w:val="00DD4364"/>
    <w:rsid w:val="00E03377"/>
    <w:rsid w:val="00E22E64"/>
    <w:rsid w:val="00E31BA7"/>
    <w:rsid w:val="00E3292E"/>
    <w:rsid w:val="00E547FD"/>
    <w:rsid w:val="00E61608"/>
    <w:rsid w:val="00E850BA"/>
    <w:rsid w:val="00E91518"/>
    <w:rsid w:val="00EB7DE4"/>
    <w:rsid w:val="00EE01AD"/>
    <w:rsid w:val="00EE16C9"/>
    <w:rsid w:val="00EE4647"/>
    <w:rsid w:val="00EF437C"/>
    <w:rsid w:val="00F01BDC"/>
    <w:rsid w:val="00F35C4F"/>
    <w:rsid w:val="00F40924"/>
    <w:rsid w:val="00FB33FE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  <w:style w:type="paragraph" w:styleId="ac">
    <w:name w:val="List Paragraph"/>
    <w:basedOn w:val="a"/>
    <w:uiPriority w:val="34"/>
    <w:qFormat/>
    <w:rsid w:val="00CF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  <w:docPart>
      <w:docPartPr>
        <w:name w:val="506D0A97DE934B65ADEFF520B2012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22F7D-482A-48F2-B70E-C92528C2D29A}"/>
      </w:docPartPr>
      <w:docPartBody>
        <w:p w:rsidR="00A85008" w:rsidRDefault="00B57A20" w:rsidP="00B57A20">
          <w:pPr>
            <w:pStyle w:val="506D0A97DE934B65ADEFF520B201224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AE06A832D4C1ABB7C20F7D2F1A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26DBD-ED37-44A8-AC0C-FD60CACA7C59}"/>
      </w:docPartPr>
      <w:docPartBody>
        <w:p w:rsidR="00A85008" w:rsidRDefault="00B57A20" w:rsidP="00B57A20">
          <w:pPr>
            <w:pStyle w:val="BABAE06A832D4C1ABB7C20F7D2F1AE7B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60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0143EF"/>
    <w:rsid w:val="0005630E"/>
    <w:rsid w:val="001954B4"/>
    <w:rsid w:val="003D79CB"/>
    <w:rsid w:val="00797DA8"/>
    <w:rsid w:val="007A182A"/>
    <w:rsid w:val="00A85008"/>
    <w:rsid w:val="00B27D80"/>
    <w:rsid w:val="00B57A20"/>
    <w:rsid w:val="00F8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A20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  <w:style w:type="paragraph" w:customStyle="1" w:styleId="506D0A97DE934B65ADEFF520B201224E">
    <w:name w:val="506D0A97DE934B65ADEFF520B201224E"/>
    <w:rsid w:val="00B57A20"/>
  </w:style>
  <w:style w:type="paragraph" w:customStyle="1" w:styleId="BABAE06A832D4C1ABB7C20F7D2F1AE7B">
    <w:name w:val="BABAE06A832D4C1ABB7C20F7D2F1AE7B"/>
    <w:rsid w:val="00B5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B1C062-930D-4074-A01B-B63DEFA5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39</cp:revision>
  <cp:lastPrinted>2023-09-28T16:55:00Z</cp:lastPrinted>
  <dcterms:created xsi:type="dcterms:W3CDTF">2023-09-28T17:14:00Z</dcterms:created>
  <dcterms:modified xsi:type="dcterms:W3CDTF">2023-10-02T19:59:00Z</dcterms:modified>
</cp:coreProperties>
</file>