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5F" w:rsidRDefault="001D1377" w:rsidP="006D5D42">
      <w:pPr>
        <w:rPr>
          <w:b/>
          <w:sz w:val="40"/>
        </w:rPr>
      </w:pPr>
      <w:r w:rsidRPr="0051551F">
        <w:rPr>
          <w:b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page">
                  <wp:posOffset>3457575</wp:posOffset>
                </wp:positionH>
                <wp:positionV relativeFrom="paragraph">
                  <wp:posOffset>-434340</wp:posOffset>
                </wp:positionV>
                <wp:extent cx="4076700" cy="836295"/>
                <wp:effectExtent l="0" t="0" r="0" b="190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836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9B5" w:rsidRPr="00E31BA7" w:rsidRDefault="002949B5" w:rsidP="00E31BA7">
                            <w:pPr>
                              <w:spacing w:after="0" w:line="240" w:lineRule="auto"/>
                              <w:jc w:val="right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                                              ООО “ЗАВОД ИМПУЛЬС”</w:t>
                            </w:r>
                          </w:p>
                          <w:p w:rsidR="002949B5" w:rsidRPr="00E31BA7" w:rsidRDefault="002949B5" w:rsidP="00E31BA7">
                            <w:pPr>
                              <w:spacing w:after="0" w:line="240" w:lineRule="auto"/>
                              <w:jc w:val="right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       410015 г. Са</w:t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ратов, ул. Пензенская д. 2, оф.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4 </w:t>
                            </w:r>
                          </w:p>
                          <w:p w:rsidR="002949B5" w:rsidRPr="004B7E66" w:rsidRDefault="002949B5" w:rsidP="00E31BA7">
                            <w:pPr>
                              <w:spacing w:after="0" w:line="240" w:lineRule="auto"/>
                              <w:jc w:val="right"/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Тел</w:t>
                            </w:r>
                            <w:r w:rsidR="004B7E66" w:rsidRPr="004B7E66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. 8 (8452) 245-</w:t>
                            </w:r>
                            <w:proofErr w:type="gramStart"/>
                            <w:r w:rsidR="004B7E66" w:rsidRPr="004B7E66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240</w:t>
                            </w:r>
                            <w:r w:rsidRPr="004B7E66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 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E</w:t>
                            </w:r>
                            <w:r w:rsidRPr="004B7E66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-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4B7E66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: 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zavod</w:t>
                            </w:r>
                            <w:r w:rsidRPr="004B7E66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impuls</w:t>
                            </w:r>
                            <w:r w:rsidRPr="004B7E66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@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bk</w:t>
                            </w:r>
                            <w:r w:rsidRPr="004B7E66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2.25pt;margin-top:-34.2pt;width:321pt;height:65.8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" filled="f" stroked="f">
                <v:textbox>
                  <w:txbxContent>
                    <w:p w:rsidR="002949B5" w:rsidRPr="00E31BA7" w:rsidRDefault="002949B5" w:rsidP="00E31BA7">
                      <w:pPr>
                        <w:spacing w:after="0" w:line="240" w:lineRule="auto"/>
                        <w:jc w:val="right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E31BA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                                              ООО “ЗАВОД ИМПУЛЬС”</w:t>
                      </w:r>
                    </w:p>
                    <w:p w:rsidR="002949B5" w:rsidRPr="00E31BA7" w:rsidRDefault="002949B5" w:rsidP="00E31BA7">
                      <w:pPr>
                        <w:spacing w:after="0" w:line="240" w:lineRule="auto"/>
                        <w:jc w:val="right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E31BA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       410015 г. Са</w:t>
                      </w: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>ратов, ул. Пензенская д. 2, оф.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4 </w:t>
                      </w:r>
                    </w:p>
                    <w:p w:rsidR="002949B5" w:rsidRPr="004B7E66" w:rsidRDefault="002949B5" w:rsidP="00E31BA7">
                      <w:pPr>
                        <w:spacing w:after="0" w:line="240" w:lineRule="auto"/>
                        <w:jc w:val="right"/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E31BA7">
                        <w:rPr>
                          <w:color w:val="FFFFFF" w:themeColor="background1"/>
                          <w:sz w:val="26"/>
                          <w:szCs w:val="26"/>
                        </w:rPr>
                        <w:t>Тел</w:t>
                      </w:r>
                      <w:r w:rsidR="004B7E66" w:rsidRPr="004B7E66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. 8 (8452) 245-</w:t>
                      </w:r>
                      <w:proofErr w:type="gramStart"/>
                      <w:r w:rsidR="004B7E66" w:rsidRPr="004B7E66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240</w:t>
                      </w:r>
                      <w:r w:rsidRPr="004B7E66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 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E</w:t>
                      </w:r>
                      <w:r w:rsidRPr="004B7E66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-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mail</w:t>
                      </w:r>
                      <w:proofErr w:type="gramEnd"/>
                      <w:r w:rsidRPr="004B7E66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: 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zavod</w:t>
                      </w:r>
                      <w:r w:rsidRPr="004B7E66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.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impuls</w:t>
                      </w:r>
                      <w:r w:rsidRPr="004B7E66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@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bk</w:t>
                      </w:r>
                      <w:r w:rsidRPr="004B7E66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.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ru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-407035</wp:posOffset>
            </wp:positionH>
            <wp:positionV relativeFrom="margin">
              <wp:posOffset>-393065</wp:posOffset>
            </wp:positionV>
            <wp:extent cx="2390775" cy="628650"/>
            <wp:effectExtent l="0" t="0" r="9525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95B"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-550545</wp:posOffset>
                </wp:positionH>
                <wp:positionV relativeFrom="paragraph">
                  <wp:posOffset>-721995</wp:posOffset>
                </wp:positionV>
                <wp:extent cx="7572375" cy="1007745"/>
                <wp:effectExtent l="0" t="0" r="9525" b="190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07745"/>
                        </a:xfrm>
                        <a:prstGeom prst="rect">
                          <a:avLst/>
                        </a:prstGeom>
                        <a:solidFill>
                          <a:srgbClr val="6075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C5D4B" id="Прямоугольник 37" o:spid="_x0000_s1026" style="position:absolute;margin-left:-43.35pt;margin-top:-56.85pt;width:596.25pt;height:79.3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" fillcolor="#60758a" stroked="f" strokeweight="1pt">
                <w10:wrap anchorx="margin"/>
              </v:rect>
            </w:pict>
          </mc:Fallback>
        </mc:AlternateContent>
      </w:r>
      <w:r w:rsidR="006D5D42">
        <w:rPr>
          <w:b/>
          <w:sz w:val="40"/>
        </w:rPr>
        <w:t xml:space="preserve"> </w:t>
      </w:r>
    </w:p>
    <w:p w:rsidR="006D5D42" w:rsidRPr="00D65317" w:rsidRDefault="005B4D51" w:rsidP="00D65317">
      <w:pPr>
        <w:jc w:val="center"/>
        <w:rPr>
          <w:b/>
          <w:color w:val="1F4E79" w:themeColor="accent1" w:themeShade="80"/>
          <w:sz w:val="40"/>
        </w:rPr>
      </w:pPr>
      <w:r w:rsidRPr="005B4D51">
        <w:rPr>
          <w:b/>
          <w:color w:val="1F4E79" w:themeColor="accent1" w:themeShade="80"/>
          <w:sz w:val="40"/>
        </w:rPr>
        <w:t>ОПРОСНЫЙ ЛИСТ</w:t>
      </w:r>
      <w:r w:rsidR="0080709D">
        <w:rPr>
          <w:b/>
          <w:color w:val="1F4E79" w:themeColor="accent1" w:themeShade="80"/>
          <w:sz w:val="40"/>
        </w:rPr>
        <w:t xml:space="preserve"> БЛОК АРМАТУРНЫЙ</w:t>
      </w:r>
    </w:p>
    <w:tbl>
      <w:tblPr>
        <w:tblW w:w="101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29"/>
        <w:gridCol w:w="567"/>
        <w:gridCol w:w="2379"/>
        <w:gridCol w:w="1470"/>
        <w:gridCol w:w="2246"/>
      </w:tblGrid>
      <w:tr w:rsidR="00452203" w:rsidRPr="00D65317" w:rsidTr="006A144F">
        <w:tc>
          <w:tcPr>
            <w:tcW w:w="3529" w:type="dxa"/>
            <w:shd w:val="clear" w:color="auto" w:fill="DEEAF6" w:themeFill="accent1" w:themeFillTint="33"/>
          </w:tcPr>
          <w:p w:rsidR="00452203" w:rsidRPr="00D65317" w:rsidRDefault="00452203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Опросный лист</w:t>
            </w:r>
          </w:p>
        </w:tc>
        <w:tc>
          <w:tcPr>
            <w:tcW w:w="567" w:type="dxa"/>
            <w:shd w:val="clear" w:color="auto" w:fill="auto"/>
          </w:tcPr>
          <w:p w:rsidR="00452203" w:rsidRPr="00D65317" w:rsidRDefault="00452203" w:rsidP="006A144F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 xml:space="preserve">№ </w:t>
            </w:r>
          </w:p>
        </w:tc>
        <w:tc>
          <w:tcPr>
            <w:tcW w:w="2379" w:type="dxa"/>
            <w:shd w:val="clear" w:color="auto" w:fill="auto"/>
          </w:tcPr>
          <w:p w:rsidR="00452203" w:rsidRPr="00D65317" w:rsidRDefault="00452203" w:rsidP="006A144F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:rsidR="00452203" w:rsidRPr="00D65317" w:rsidRDefault="00452203" w:rsidP="006A144F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 xml:space="preserve">Дата </w:t>
            </w:r>
          </w:p>
        </w:tc>
        <w:tc>
          <w:tcPr>
            <w:tcW w:w="2246" w:type="dxa"/>
            <w:shd w:val="clear" w:color="auto" w:fill="auto"/>
          </w:tcPr>
          <w:p w:rsidR="00452203" w:rsidRPr="00D65317" w:rsidRDefault="00452203" w:rsidP="006A144F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b/>
                <w:sz w:val="28"/>
                <w:szCs w:val="28"/>
              </w:rPr>
            </w:pPr>
          </w:p>
        </w:tc>
      </w:tr>
      <w:tr w:rsidR="00452203" w:rsidRPr="00D65317" w:rsidTr="006A144F">
        <w:tc>
          <w:tcPr>
            <w:tcW w:w="3529" w:type="dxa"/>
            <w:shd w:val="clear" w:color="auto" w:fill="DEEAF6" w:themeFill="accent1" w:themeFillTint="33"/>
          </w:tcPr>
          <w:p w:rsidR="00452203" w:rsidRPr="00D65317" w:rsidRDefault="00452203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Оборудование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452203" w:rsidRPr="00D65317" w:rsidRDefault="00452203" w:rsidP="006A144F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b/>
                <w:color w:val="1F497D"/>
                <w:sz w:val="28"/>
                <w:szCs w:val="28"/>
              </w:rPr>
            </w:pPr>
            <w:r w:rsidRPr="00D65317">
              <w:rPr>
                <w:rFonts w:eastAsia="Tahoma"/>
                <w:b/>
                <w:color w:val="1F497D"/>
                <w:sz w:val="28"/>
                <w:szCs w:val="28"/>
              </w:rPr>
              <w:t xml:space="preserve">Блок </w:t>
            </w:r>
            <w:r>
              <w:rPr>
                <w:rFonts w:eastAsia="Tahoma"/>
                <w:b/>
                <w:color w:val="1F497D"/>
                <w:sz w:val="28"/>
                <w:szCs w:val="28"/>
              </w:rPr>
              <w:t>арматурный</w:t>
            </w:r>
          </w:p>
        </w:tc>
      </w:tr>
      <w:tr w:rsidR="00452203" w:rsidRPr="00D65317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452203" w:rsidRPr="00D65317" w:rsidRDefault="00452203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Заказчик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452203" w:rsidRPr="00D65317" w:rsidRDefault="00452203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452203" w:rsidRPr="00D65317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452203" w:rsidRPr="00D65317" w:rsidRDefault="00452203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Контактное лицо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452203" w:rsidRPr="00D65317" w:rsidRDefault="00452203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452203" w:rsidRPr="00D65317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452203" w:rsidRDefault="00452203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Контактный телефон,</w:t>
            </w:r>
            <w:r w:rsidRPr="00B050AA">
              <w:rPr>
                <w:rFonts w:eastAsia="Tahoma"/>
                <w:sz w:val="28"/>
                <w:szCs w:val="28"/>
              </w:rPr>
              <w:t xml:space="preserve"> E-</w:t>
            </w:r>
            <w:proofErr w:type="spellStart"/>
            <w:r w:rsidRPr="00B050AA">
              <w:rPr>
                <w:rFonts w:eastAsia="Tahoma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452203" w:rsidRPr="00D65317" w:rsidRDefault="00452203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452203" w:rsidRPr="00D65317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452203" w:rsidRPr="00D65317" w:rsidRDefault="00452203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Наименование объекта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452203" w:rsidRPr="00D65317" w:rsidRDefault="00452203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452203" w:rsidRPr="00D65317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452203" w:rsidRPr="00D65317" w:rsidRDefault="00452203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B050AA">
              <w:rPr>
                <w:rFonts w:eastAsia="Tahoma"/>
                <w:sz w:val="28"/>
                <w:szCs w:val="28"/>
              </w:rPr>
              <w:t>Адрес (регион) установки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452203" w:rsidRPr="00D65317" w:rsidRDefault="00452203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452203" w:rsidRPr="00D65317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452203" w:rsidRPr="00D65317" w:rsidRDefault="00452203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Количество оборудования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452203" w:rsidRPr="00D65317" w:rsidRDefault="00452203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</w:tbl>
    <w:p w:rsidR="00D65317" w:rsidRDefault="00D65317" w:rsidP="00FE6D5F">
      <w:pPr>
        <w:rPr>
          <w:sz w:val="40"/>
        </w:rPr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84"/>
        <w:gridCol w:w="4790"/>
      </w:tblGrid>
      <w:tr w:rsidR="00FE6D5F" w:rsidRPr="00BF1617" w:rsidTr="00814EBF">
        <w:tc>
          <w:tcPr>
            <w:tcW w:w="817" w:type="dxa"/>
            <w:shd w:val="clear" w:color="auto" w:fill="DBE5F1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  <w:t>№</w:t>
            </w:r>
            <w:r w:rsidRPr="00BF1617"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  <w:br/>
              <w:t>п/п</w:t>
            </w:r>
          </w:p>
        </w:tc>
        <w:tc>
          <w:tcPr>
            <w:tcW w:w="4584" w:type="dxa"/>
            <w:shd w:val="clear" w:color="auto" w:fill="DBE5F1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  <w:t>Показатель</w:t>
            </w:r>
          </w:p>
        </w:tc>
        <w:tc>
          <w:tcPr>
            <w:tcW w:w="4790" w:type="dxa"/>
            <w:shd w:val="clear" w:color="auto" w:fill="DBE5F1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  <w:t>Значение</w:t>
            </w:r>
          </w:p>
        </w:tc>
      </w:tr>
      <w:tr w:rsidR="00FE6D5F" w:rsidRPr="00BF1617" w:rsidTr="00814EBF">
        <w:tc>
          <w:tcPr>
            <w:tcW w:w="817" w:type="dxa"/>
            <w:shd w:val="clear" w:color="auto" w:fill="DBE5F1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  <w:t xml:space="preserve">1 </w:t>
            </w:r>
          </w:p>
        </w:tc>
        <w:tc>
          <w:tcPr>
            <w:tcW w:w="4584" w:type="dxa"/>
            <w:shd w:val="clear" w:color="auto" w:fill="DBE5F1"/>
            <w:vAlign w:val="center"/>
            <w:hideMark/>
          </w:tcPr>
          <w:p w:rsidR="00FE6D5F" w:rsidRPr="00BF1617" w:rsidRDefault="00BF1617" w:rsidP="0089551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  <w:t xml:space="preserve">НАЗВАНИЕ АРМАТУРНОГО БЛОКА </w:t>
            </w:r>
          </w:p>
        </w:tc>
        <w:tc>
          <w:tcPr>
            <w:tcW w:w="4790" w:type="dxa"/>
            <w:shd w:val="clear" w:color="auto" w:fill="DBE5F1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E6D5F" w:rsidRPr="00BF1617" w:rsidTr="00814EBF">
        <w:tc>
          <w:tcPr>
            <w:tcW w:w="817" w:type="dxa"/>
            <w:vAlign w:val="center"/>
            <w:hideMark/>
          </w:tcPr>
          <w:p w:rsidR="00FE6D5F" w:rsidRPr="00BF1617" w:rsidRDefault="00FE6D5F" w:rsidP="006D10C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4584" w:type="dxa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 xml:space="preserve">Условное обозначение </w:t>
            </w:r>
          </w:p>
        </w:tc>
        <w:tc>
          <w:tcPr>
            <w:tcW w:w="4790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val="en-US" w:eastAsia="zh-CN" w:bidi="hi-IN"/>
              </w:rPr>
            </w:pPr>
          </w:p>
        </w:tc>
      </w:tr>
      <w:tr w:rsidR="00FE6D5F" w:rsidRPr="00BF1617" w:rsidTr="0089551E">
        <w:tc>
          <w:tcPr>
            <w:tcW w:w="817" w:type="dxa"/>
            <w:tcBorders>
              <w:bottom w:val="single" w:sz="12" w:space="0" w:color="auto"/>
            </w:tcBorders>
            <w:vAlign w:val="center"/>
            <w:hideMark/>
          </w:tcPr>
          <w:p w:rsidR="00FE6D5F" w:rsidRPr="00BF1617" w:rsidRDefault="00FE6D5F" w:rsidP="006D10C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4584" w:type="dxa"/>
            <w:tcBorders>
              <w:bottom w:val="single" w:sz="12" w:space="0" w:color="auto"/>
            </w:tcBorders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 xml:space="preserve">Назначение и место расположения </w:t>
            </w:r>
          </w:p>
        </w:tc>
        <w:tc>
          <w:tcPr>
            <w:tcW w:w="4790" w:type="dxa"/>
            <w:tcBorders>
              <w:bottom w:val="single" w:sz="12" w:space="0" w:color="auto"/>
            </w:tcBorders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E6D5F" w:rsidRPr="00BF1617" w:rsidTr="0089551E">
        <w:tc>
          <w:tcPr>
            <w:tcW w:w="817" w:type="dxa"/>
            <w:shd w:val="clear" w:color="auto" w:fill="DEEAF6" w:themeFill="accent1" w:themeFillTint="33"/>
            <w:vAlign w:val="center"/>
            <w:hideMark/>
          </w:tcPr>
          <w:p w:rsidR="00FE6D5F" w:rsidRPr="00BF1617" w:rsidRDefault="00FE6D5F" w:rsidP="006D10C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4584" w:type="dxa"/>
            <w:shd w:val="clear" w:color="auto" w:fill="DEEAF6" w:themeFill="accent1" w:themeFillTint="33"/>
            <w:vAlign w:val="center"/>
            <w:hideMark/>
          </w:tcPr>
          <w:p w:rsidR="00FE6D5F" w:rsidRPr="0089551E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89551E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Параметры работы</w:t>
            </w:r>
          </w:p>
        </w:tc>
        <w:tc>
          <w:tcPr>
            <w:tcW w:w="4790" w:type="dxa"/>
            <w:shd w:val="clear" w:color="auto" w:fill="DEEAF6" w:themeFill="accent1" w:themeFillTint="33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E6D5F" w:rsidRPr="00BF1617" w:rsidTr="00814EBF">
        <w:tc>
          <w:tcPr>
            <w:tcW w:w="817" w:type="dxa"/>
            <w:vAlign w:val="center"/>
            <w:hideMark/>
          </w:tcPr>
          <w:p w:rsidR="00FE6D5F" w:rsidRPr="00BF1617" w:rsidRDefault="00FE6D5F" w:rsidP="006D10C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4.1</w:t>
            </w:r>
          </w:p>
        </w:tc>
        <w:tc>
          <w:tcPr>
            <w:tcW w:w="4584" w:type="dxa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Давление расчетное, МПа изб. </w:t>
            </w:r>
          </w:p>
        </w:tc>
        <w:tc>
          <w:tcPr>
            <w:tcW w:w="4790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E6D5F" w:rsidRPr="00BF1617" w:rsidTr="00814EBF">
        <w:tc>
          <w:tcPr>
            <w:tcW w:w="817" w:type="dxa"/>
            <w:vAlign w:val="center"/>
            <w:hideMark/>
          </w:tcPr>
          <w:p w:rsidR="00FE6D5F" w:rsidRPr="00BF1617" w:rsidRDefault="00FE6D5F" w:rsidP="006D10C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4.2</w:t>
            </w:r>
          </w:p>
        </w:tc>
        <w:tc>
          <w:tcPr>
            <w:tcW w:w="4584" w:type="dxa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Давление рабочее, МПа изб </w:t>
            </w:r>
          </w:p>
        </w:tc>
        <w:tc>
          <w:tcPr>
            <w:tcW w:w="4790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E6D5F" w:rsidRPr="00BF1617" w:rsidTr="00814EBF">
        <w:tc>
          <w:tcPr>
            <w:tcW w:w="817" w:type="dxa"/>
            <w:vAlign w:val="center"/>
            <w:hideMark/>
          </w:tcPr>
          <w:p w:rsidR="00FE6D5F" w:rsidRPr="00BF1617" w:rsidRDefault="00FE6D5F" w:rsidP="006D10C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4.3</w:t>
            </w:r>
          </w:p>
        </w:tc>
        <w:tc>
          <w:tcPr>
            <w:tcW w:w="4584" w:type="dxa"/>
            <w:vAlign w:val="center"/>
            <w:hideMark/>
          </w:tcPr>
          <w:p w:rsidR="00FE6D5F" w:rsidRPr="00BF1617" w:rsidRDefault="00426193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Температура расчетная, </w:t>
            </w:r>
            <w:r w:rsidRPr="00BF1617">
              <w:rPr>
                <w:rFonts w:eastAsia="SimSun" w:cs="Tahoma"/>
                <w:iCs/>
                <w:kern w:val="3"/>
                <w:sz w:val="28"/>
                <w:szCs w:val="28"/>
                <w:vertAlign w:val="superscript"/>
                <w:lang w:eastAsia="zh-CN" w:bidi="hi-IN"/>
              </w:rPr>
              <w:t>О</w:t>
            </w:r>
            <w:r w:rsidRPr="00BF1617">
              <w:rPr>
                <w:rFonts w:eastAsia="SimSun" w:cs="Tahoma"/>
                <w:iCs/>
                <w:kern w:val="3"/>
                <w:sz w:val="28"/>
                <w:szCs w:val="28"/>
                <w:lang w:eastAsia="zh-CN" w:bidi="hi-IN"/>
              </w:rPr>
              <w:t>С</w:t>
            </w:r>
          </w:p>
        </w:tc>
        <w:tc>
          <w:tcPr>
            <w:tcW w:w="4790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E6D5F" w:rsidRPr="00BF1617" w:rsidTr="00814EBF">
        <w:tc>
          <w:tcPr>
            <w:tcW w:w="817" w:type="dxa"/>
            <w:vAlign w:val="center"/>
            <w:hideMark/>
          </w:tcPr>
          <w:p w:rsidR="00FE6D5F" w:rsidRPr="00BF1617" w:rsidRDefault="00FE6D5F" w:rsidP="006D10C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4.4</w:t>
            </w:r>
          </w:p>
        </w:tc>
        <w:tc>
          <w:tcPr>
            <w:tcW w:w="4584" w:type="dxa"/>
            <w:vAlign w:val="center"/>
            <w:hideMark/>
          </w:tcPr>
          <w:p w:rsidR="00FE6D5F" w:rsidRPr="00BF1617" w:rsidRDefault="00426193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Температура рабочая, </w:t>
            </w:r>
            <w:r w:rsidRPr="00BF1617">
              <w:rPr>
                <w:rFonts w:eastAsia="SimSun" w:cs="Tahoma"/>
                <w:iCs/>
                <w:kern w:val="3"/>
                <w:sz w:val="28"/>
                <w:szCs w:val="28"/>
                <w:vertAlign w:val="superscript"/>
                <w:lang w:eastAsia="zh-CN" w:bidi="hi-IN"/>
              </w:rPr>
              <w:t>О</w:t>
            </w:r>
            <w:r w:rsidRPr="00BF1617">
              <w:rPr>
                <w:rFonts w:eastAsia="SimSun" w:cs="Tahoma"/>
                <w:iCs/>
                <w:kern w:val="3"/>
                <w:sz w:val="28"/>
                <w:szCs w:val="28"/>
                <w:lang w:eastAsia="zh-CN" w:bidi="hi-IN"/>
              </w:rPr>
              <w:t>С</w:t>
            </w:r>
          </w:p>
        </w:tc>
        <w:tc>
          <w:tcPr>
            <w:tcW w:w="4790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E6D5F" w:rsidRPr="00BF1617" w:rsidTr="00814EBF">
        <w:tc>
          <w:tcPr>
            <w:tcW w:w="817" w:type="dxa"/>
            <w:shd w:val="clear" w:color="auto" w:fill="DBE5F1"/>
            <w:vAlign w:val="center"/>
            <w:hideMark/>
          </w:tcPr>
          <w:p w:rsidR="00FE6D5F" w:rsidRPr="00BF1617" w:rsidRDefault="00FE6D5F" w:rsidP="006D10C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4584" w:type="dxa"/>
            <w:shd w:val="clear" w:color="auto" w:fill="DBE5F1"/>
            <w:vAlign w:val="center"/>
            <w:hideMark/>
          </w:tcPr>
          <w:p w:rsidR="00FE6D5F" w:rsidRPr="00BF1617" w:rsidRDefault="0089551E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Характеристика среды</w:t>
            </w:r>
          </w:p>
        </w:tc>
        <w:tc>
          <w:tcPr>
            <w:tcW w:w="4790" w:type="dxa"/>
            <w:shd w:val="clear" w:color="auto" w:fill="DBE5F1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E6D5F" w:rsidRPr="00BF1617" w:rsidTr="00814EBF">
        <w:tc>
          <w:tcPr>
            <w:tcW w:w="817" w:type="dxa"/>
            <w:vAlign w:val="center"/>
            <w:hideMark/>
          </w:tcPr>
          <w:p w:rsidR="00FE6D5F" w:rsidRPr="00BF1617" w:rsidRDefault="00FE6D5F" w:rsidP="006D10C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5.1</w:t>
            </w:r>
          </w:p>
        </w:tc>
        <w:tc>
          <w:tcPr>
            <w:tcW w:w="4584" w:type="dxa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Состав, % об. </w:t>
            </w:r>
          </w:p>
        </w:tc>
        <w:tc>
          <w:tcPr>
            <w:tcW w:w="4790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E6D5F" w:rsidRPr="00BF1617" w:rsidTr="00814EBF">
        <w:tc>
          <w:tcPr>
            <w:tcW w:w="817" w:type="dxa"/>
            <w:vAlign w:val="center"/>
            <w:hideMark/>
          </w:tcPr>
          <w:p w:rsidR="00FE6D5F" w:rsidRPr="00BF1617" w:rsidRDefault="00FE6D5F" w:rsidP="006D10C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5.2</w:t>
            </w:r>
          </w:p>
        </w:tc>
        <w:tc>
          <w:tcPr>
            <w:tcW w:w="4584" w:type="dxa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Плотность среды, кг/м</w:t>
            </w:r>
            <w:r w:rsidRPr="00BF1617">
              <w:rPr>
                <w:rFonts w:eastAsia="SimSun" w:cs="Mangal"/>
                <w:kern w:val="3"/>
                <w:sz w:val="28"/>
                <w:szCs w:val="28"/>
                <w:vertAlign w:val="superscript"/>
                <w:lang w:eastAsia="zh-CN" w:bidi="hi-IN"/>
              </w:rPr>
              <w:t>3</w:t>
            </w: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:</w:t>
            </w: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br/>
              <w:t xml:space="preserve">для газа приведенная к </w:t>
            </w:r>
            <w:r w:rsidR="00426193"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условиям t=20</w:t>
            </w:r>
            <w:r w:rsidR="00426193" w:rsidRPr="00BF1617">
              <w:rPr>
                <w:rFonts w:cs="Tahoma"/>
                <w:iCs/>
                <w:color w:val="000000"/>
                <w:kern w:val="3"/>
                <w:sz w:val="28"/>
                <w:szCs w:val="28"/>
                <w:lang w:eastAsia="ar-SA"/>
              </w:rPr>
              <w:t xml:space="preserve"> </w:t>
            </w:r>
            <w:r w:rsidR="00426193" w:rsidRPr="00BF1617">
              <w:rPr>
                <w:rFonts w:eastAsia="SimSun" w:cs="Tahoma"/>
                <w:iCs/>
                <w:kern w:val="3"/>
                <w:sz w:val="28"/>
                <w:szCs w:val="28"/>
                <w:vertAlign w:val="superscript"/>
                <w:lang w:eastAsia="zh-CN" w:bidi="hi-IN"/>
              </w:rPr>
              <w:t>О</w:t>
            </w:r>
            <w:r w:rsidR="00426193" w:rsidRPr="00BF1617">
              <w:rPr>
                <w:rFonts w:eastAsia="SimSun" w:cs="Tahoma"/>
                <w:iCs/>
                <w:kern w:val="3"/>
                <w:sz w:val="28"/>
                <w:szCs w:val="28"/>
                <w:lang w:eastAsia="zh-CN" w:bidi="hi-IN"/>
              </w:rPr>
              <w:t>С,</w:t>
            </w:r>
            <w:r w:rsidR="000E7CBB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P=0,1013 МПа</w:t>
            </w:r>
          </w:p>
        </w:tc>
        <w:tc>
          <w:tcPr>
            <w:tcW w:w="4790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E6D5F" w:rsidRPr="00BF1617" w:rsidTr="00814EBF">
        <w:tc>
          <w:tcPr>
            <w:tcW w:w="817" w:type="dxa"/>
            <w:vAlign w:val="center"/>
            <w:hideMark/>
          </w:tcPr>
          <w:p w:rsidR="00FE6D5F" w:rsidRPr="00BF1617" w:rsidRDefault="00FE6D5F" w:rsidP="006D10C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584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Жидкая фаза</w:t>
            </w:r>
          </w:p>
        </w:tc>
        <w:tc>
          <w:tcPr>
            <w:tcW w:w="4790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E6D5F" w:rsidRPr="00BF1617" w:rsidTr="00814EBF">
        <w:tc>
          <w:tcPr>
            <w:tcW w:w="817" w:type="dxa"/>
            <w:vAlign w:val="center"/>
            <w:hideMark/>
          </w:tcPr>
          <w:p w:rsidR="00FE6D5F" w:rsidRPr="00BF1617" w:rsidRDefault="00FE6D5F" w:rsidP="006D10C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5.3</w:t>
            </w:r>
          </w:p>
        </w:tc>
        <w:tc>
          <w:tcPr>
            <w:tcW w:w="4584" w:type="dxa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Вязкость, Па</w:t>
            </w:r>
            <w:r w:rsidR="00DD1756" w:rsidRPr="00BF1617">
              <w:rPr>
                <w:rFonts w:eastAsia="SimSun" w:cs="Arial"/>
                <w:kern w:val="3"/>
                <w:sz w:val="28"/>
                <w:szCs w:val="28"/>
                <w:lang w:eastAsia="zh-CN" w:bidi="hi-IN"/>
              </w:rPr>
              <w:t>*</w:t>
            </w:r>
            <w:r w:rsidRPr="00BF1617">
              <w:rPr>
                <w:rFonts w:eastAsia="SimSun" w:cs="Calibri"/>
                <w:kern w:val="3"/>
                <w:sz w:val="28"/>
                <w:szCs w:val="28"/>
                <w:lang w:eastAsia="zh-CN" w:bidi="hi-IN"/>
              </w:rPr>
              <w:t>с</w:t>
            </w: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4790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E6D5F" w:rsidRPr="00BF1617" w:rsidTr="00814EBF">
        <w:tc>
          <w:tcPr>
            <w:tcW w:w="817" w:type="dxa"/>
            <w:vAlign w:val="center"/>
            <w:hideMark/>
          </w:tcPr>
          <w:p w:rsidR="00FE6D5F" w:rsidRPr="00BF1617" w:rsidRDefault="00FE6D5F" w:rsidP="006D10C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584" w:type="dxa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Жидкая фаза</w:t>
            </w:r>
          </w:p>
        </w:tc>
        <w:tc>
          <w:tcPr>
            <w:tcW w:w="4790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E6D5F" w:rsidRPr="00BF1617" w:rsidTr="00814EBF">
        <w:tc>
          <w:tcPr>
            <w:tcW w:w="817" w:type="dxa"/>
            <w:vAlign w:val="center"/>
            <w:hideMark/>
          </w:tcPr>
          <w:p w:rsidR="00FE6D5F" w:rsidRPr="00BF1617" w:rsidRDefault="00FE6D5F" w:rsidP="006D10C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5.4</w:t>
            </w:r>
          </w:p>
        </w:tc>
        <w:tc>
          <w:tcPr>
            <w:tcW w:w="4584" w:type="dxa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– категория взрывоопасности по ГОСТ 30852.11-2002, ГОСТ 30852.5-2002*</w:t>
            </w:r>
          </w:p>
        </w:tc>
        <w:tc>
          <w:tcPr>
            <w:tcW w:w="4790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E6D5F" w:rsidRPr="00BF1617" w:rsidTr="00814EBF">
        <w:trPr>
          <w:trHeight w:val="50"/>
        </w:trPr>
        <w:tc>
          <w:tcPr>
            <w:tcW w:w="817" w:type="dxa"/>
            <w:vAlign w:val="center"/>
            <w:hideMark/>
          </w:tcPr>
          <w:p w:rsidR="00FE6D5F" w:rsidRPr="00BF1617" w:rsidRDefault="00FE6D5F" w:rsidP="006D10C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5.5</w:t>
            </w:r>
          </w:p>
        </w:tc>
        <w:tc>
          <w:tcPr>
            <w:tcW w:w="4584" w:type="dxa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– группа взрывоопасной смеси по ГОСТ 30852.11-2002, ГОСТ 30852.5-2002* </w:t>
            </w:r>
          </w:p>
        </w:tc>
        <w:tc>
          <w:tcPr>
            <w:tcW w:w="4790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E6D5F" w:rsidRPr="00BF1617" w:rsidTr="00814EBF">
        <w:tc>
          <w:tcPr>
            <w:tcW w:w="817" w:type="dxa"/>
            <w:vAlign w:val="center"/>
            <w:hideMark/>
          </w:tcPr>
          <w:p w:rsidR="00FE6D5F" w:rsidRPr="00BF1617" w:rsidRDefault="00FE6D5F" w:rsidP="006D10C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lastRenderedPageBreak/>
              <w:t>5.6</w:t>
            </w:r>
          </w:p>
        </w:tc>
        <w:tc>
          <w:tcPr>
            <w:tcW w:w="4584" w:type="dxa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– класс опасности по ГОСТ 12.1.007-76* </w:t>
            </w:r>
          </w:p>
        </w:tc>
        <w:tc>
          <w:tcPr>
            <w:tcW w:w="4790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E6D5F" w:rsidRPr="00BF1617" w:rsidTr="00814EBF">
        <w:tc>
          <w:tcPr>
            <w:tcW w:w="817" w:type="dxa"/>
            <w:shd w:val="clear" w:color="auto" w:fill="DBE5F1"/>
            <w:vAlign w:val="center"/>
            <w:hideMark/>
          </w:tcPr>
          <w:p w:rsidR="00FE6D5F" w:rsidRPr="00BF1617" w:rsidRDefault="00FE6D5F" w:rsidP="006D10C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4584" w:type="dxa"/>
            <w:shd w:val="clear" w:color="auto" w:fill="DBE5F1"/>
            <w:vAlign w:val="center"/>
            <w:hideMark/>
          </w:tcPr>
          <w:p w:rsidR="00FE6D5F" w:rsidRPr="00BF1617" w:rsidRDefault="0089551E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Конструктивное исполнение</w:t>
            </w:r>
          </w:p>
        </w:tc>
        <w:tc>
          <w:tcPr>
            <w:tcW w:w="4790" w:type="dxa"/>
            <w:shd w:val="clear" w:color="auto" w:fill="DBE5F1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E6D5F" w:rsidRPr="00BF1617" w:rsidTr="00814EBF">
        <w:tc>
          <w:tcPr>
            <w:tcW w:w="817" w:type="dxa"/>
            <w:vAlign w:val="center"/>
            <w:hideMark/>
          </w:tcPr>
          <w:p w:rsidR="00FE6D5F" w:rsidRPr="00BF1617" w:rsidRDefault="00FE6D5F" w:rsidP="006D10C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6.1</w:t>
            </w:r>
          </w:p>
        </w:tc>
        <w:tc>
          <w:tcPr>
            <w:tcW w:w="4584" w:type="dxa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Тип установки блока </w:t>
            </w:r>
          </w:p>
        </w:tc>
        <w:tc>
          <w:tcPr>
            <w:tcW w:w="4790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E6D5F" w:rsidRPr="00BF1617" w:rsidTr="00814EBF">
        <w:tc>
          <w:tcPr>
            <w:tcW w:w="817" w:type="dxa"/>
            <w:vAlign w:val="center"/>
            <w:hideMark/>
          </w:tcPr>
          <w:p w:rsidR="00FE6D5F" w:rsidRPr="00BF1617" w:rsidRDefault="00FE6D5F" w:rsidP="006D10C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6.2</w:t>
            </w:r>
          </w:p>
        </w:tc>
        <w:tc>
          <w:tcPr>
            <w:tcW w:w="4584" w:type="dxa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Тип присоединения к блоку </w:t>
            </w:r>
          </w:p>
        </w:tc>
        <w:tc>
          <w:tcPr>
            <w:tcW w:w="4790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E6D5F" w:rsidRPr="00BF1617" w:rsidTr="00814EBF">
        <w:tc>
          <w:tcPr>
            <w:tcW w:w="817" w:type="dxa"/>
            <w:vAlign w:val="center"/>
            <w:hideMark/>
          </w:tcPr>
          <w:p w:rsidR="00FE6D5F" w:rsidRPr="00BF1617" w:rsidRDefault="00FE6D5F" w:rsidP="006D10C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6.3</w:t>
            </w:r>
          </w:p>
        </w:tc>
        <w:tc>
          <w:tcPr>
            <w:tcW w:w="4584" w:type="dxa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Комплектующие арматурного блока </w:t>
            </w:r>
          </w:p>
        </w:tc>
        <w:tc>
          <w:tcPr>
            <w:tcW w:w="4790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E6D5F" w:rsidRPr="00BF1617" w:rsidTr="00814EBF">
        <w:tc>
          <w:tcPr>
            <w:tcW w:w="817" w:type="dxa"/>
            <w:vAlign w:val="center"/>
            <w:hideMark/>
          </w:tcPr>
          <w:p w:rsidR="00FE6D5F" w:rsidRPr="00BF1617" w:rsidRDefault="00FE6D5F" w:rsidP="006D10C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6.4</w:t>
            </w:r>
          </w:p>
        </w:tc>
        <w:tc>
          <w:tcPr>
            <w:tcW w:w="4584" w:type="dxa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Присоединяемые трубопроводы </w:t>
            </w:r>
          </w:p>
        </w:tc>
        <w:tc>
          <w:tcPr>
            <w:tcW w:w="4790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E6D5F" w:rsidRPr="00BF1617" w:rsidTr="00814EBF">
        <w:tc>
          <w:tcPr>
            <w:tcW w:w="817" w:type="dxa"/>
            <w:vAlign w:val="center"/>
            <w:hideMark/>
          </w:tcPr>
          <w:p w:rsidR="00FE6D5F" w:rsidRPr="00BF1617" w:rsidRDefault="00FE6D5F" w:rsidP="006D10C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6.5</w:t>
            </w:r>
          </w:p>
        </w:tc>
        <w:tc>
          <w:tcPr>
            <w:tcW w:w="4584" w:type="dxa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Электрообогрев</w:t>
            </w:r>
            <w:proofErr w:type="spellEnd"/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4790" w:type="dxa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E6D5F" w:rsidRPr="00BF1617" w:rsidTr="00814EBF">
        <w:tc>
          <w:tcPr>
            <w:tcW w:w="817" w:type="dxa"/>
            <w:vAlign w:val="center"/>
          </w:tcPr>
          <w:p w:rsidR="00FE6D5F" w:rsidRPr="00BF1617" w:rsidRDefault="00FE6D5F" w:rsidP="006D10C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6.6</w:t>
            </w:r>
          </w:p>
        </w:tc>
        <w:tc>
          <w:tcPr>
            <w:tcW w:w="4584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Теплоизоляция</w:t>
            </w:r>
          </w:p>
        </w:tc>
        <w:tc>
          <w:tcPr>
            <w:tcW w:w="4790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FE6D5F" w:rsidRDefault="00FE6D5F" w:rsidP="00FE6D5F">
      <w:pPr>
        <w:rPr>
          <w:sz w:val="40"/>
        </w:rPr>
      </w:pPr>
    </w:p>
    <w:tbl>
      <w:tblPr>
        <w:tblW w:w="1012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"/>
        <w:gridCol w:w="1984"/>
        <w:gridCol w:w="2552"/>
        <w:gridCol w:w="709"/>
        <w:gridCol w:w="1701"/>
        <w:gridCol w:w="992"/>
        <w:gridCol w:w="1843"/>
      </w:tblGrid>
      <w:tr w:rsidR="005B4D51" w:rsidRPr="00BF1617" w:rsidTr="0089551E">
        <w:tc>
          <w:tcPr>
            <w:tcW w:w="344" w:type="dxa"/>
            <w:tcBorders>
              <w:bottom w:val="single" w:sz="12" w:space="0" w:color="auto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D51" w:rsidRPr="00BF1617" w:rsidRDefault="005B4D51" w:rsidP="00B71A4C">
            <w:pPr>
              <w:widowControl w:val="0"/>
              <w:tabs>
                <w:tab w:val="center" w:pos="1989"/>
                <w:tab w:val="right" w:pos="6667"/>
              </w:tabs>
              <w:suppressAutoHyphens/>
              <w:autoSpaceDN w:val="0"/>
              <w:snapToGrid w:val="0"/>
              <w:spacing w:after="0"/>
              <w:ind w:left="-180" w:firstLine="180"/>
              <w:jc w:val="center"/>
              <w:textAlignment w:val="baseline"/>
              <w:rPr>
                <w:rFonts w:eastAsia="SimSun" w:cs="Tahoma"/>
                <w:b/>
                <w:bCs/>
                <w:iCs/>
                <w:color w:val="0D0D0D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Tahoma"/>
                <w:b/>
                <w:bCs/>
                <w:iCs/>
                <w:color w:val="0D0D0D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9781" w:type="dxa"/>
            <w:gridSpan w:val="6"/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D51" w:rsidRPr="00BF1617" w:rsidRDefault="00BF1617" w:rsidP="00B71A4C">
            <w:pPr>
              <w:widowControl w:val="0"/>
              <w:tabs>
                <w:tab w:val="center" w:pos="1989"/>
                <w:tab w:val="right" w:pos="6667"/>
              </w:tabs>
              <w:suppressAutoHyphens/>
              <w:autoSpaceDN w:val="0"/>
              <w:snapToGrid w:val="0"/>
              <w:spacing w:after="0"/>
              <w:ind w:left="-180" w:firstLine="180"/>
              <w:textAlignment w:val="baseline"/>
              <w:rPr>
                <w:rFonts w:eastAsia="SimSun" w:cs="Tahoma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Tahoma"/>
                <w:b/>
                <w:bCs/>
                <w:iCs/>
                <w:color w:val="0D0D0D"/>
                <w:kern w:val="3"/>
                <w:sz w:val="28"/>
                <w:szCs w:val="28"/>
                <w:lang w:eastAsia="zh-CN" w:bidi="hi-IN"/>
              </w:rPr>
              <w:t>ХАРАКТЕРИСТИКА РАЙОНА ЭКСПЛУАТАЦИИ</w:t>
            </w:r>
          </w:p>
        </w:tc>
      </w:tr>
      <w:tr w:rsidR="005B4D51" w:rsidRPr="00BF1617" w:rsidTr="0089551E">
        <w:tc>
          <w:tcPr>
            <w:tcW w:w="344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eastAsia="SimSun" w:cs="Tahoma"/>
                <w:iCs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Tahoma"/>
                <w:i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napToGrid w:val="0"/>
              <w:spacing w:after="0"/>
              <w:textAlignment w:val="baseline"/>
              <w:rPr>
                <w:rFonts w:eastAsia="SimSun" w:cs="Tahoma"/>
                <w:iCs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Tahoma"/>
                <w:iCs/>
                <w:kern w:val="3"/>
                <w:sz w:val="28"/>
                <w:szCs w:val="28"/>
                <w:lang w:eastAsia="zh-CN" w:bidi="hi-IN"/>
              </w:rPr>
              <w:t>Район строительства</w:t>
            </w:r>
          </w:p>
        </w:tc>
        <w:tc>
          <w:tcPr>
            <w:tcW w:w="7797" w:type="dxa"/>
            <w:gridSpan w:val="5"/>
            <w:shd w:val="clear" w:color="auto" w:fill="auto"/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napToGrid w:val="0"/>
              <w:spacing w:after="0"/>
              <w:ind w:left="87"/>
              <w:jc w:val="center"/>
              <w:textAlignment w:val="baseline"/>
              <w:rPr>
                <w:rFonts w:cs="Tahoma"/>
                <w:iCs/>
                <w:color w:val="000000"/>
                <w:kern w:val="3"/>
                <w:sz w:val="28"/>
                <w:szCs w:val="28"/>
                <w:lang w:eastAsia="ar-SA"/>
              </w:rPr>
            </w:pPr>
          </w:p>
        </w:tc>
      </w:tr>
      <w:tr w:rsidR="005B4D51" w:rsidRPr="00BF1617" w:rsidTr="0089551E">
        <w:tc>
          <w:tcPr>
            <w:tcW w:w="344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cs="Tahoma"/>
                <w:iCs/>
                <w:color w:val="000000"/>
                <w:kern w:val="3"/>
                <w:sz w:val="28"/>
                <w:szCs w:val="28"/>
                <w:lang w:eastAsia="ar-SA"/>
              </w:rPr>
            </w:pPr>
            <w:r w:rsidRPr="00BF1617">
              <w:rPr>
                <w:rFonts w:cs="Tahoma"/>
                <w:iCs/>
                <w:color w:val="000000"/>
                <w:kern w:val="3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napToGrid w:val="0"/>
              <w:spacing w:after="0"/>
              <w:textAlignment w:val="baseline"/>
              <w:rPr>
                <w:rFonts w:eastAsia="SimSun" w:cs="Tahoma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cs="Tahoma"/>
                <w:iCs/>
                <w:color w:val="000000"/>
                <w:kern w:val="3"/>
                <w:sz w:val="28"/>
                <w:szCs w:val="28"/>
                <w:lang w:eastAsia="ar-SA"/>
              </w:rPr>
              <w:t xml:space="preserve">Расчетная температура наружного воздуха, </w:t>
            </w:r>
            <w:r w:rsidRPr="00BF1617">
              <w:rPr>
                <w:rFonts w:eastAsia="SimSun" w:cs="Tahoma"/>
                <w:iCs/>
                <w:kern w:val="3"/>
                <w:sz w:val="28"/>
                <w:szCs w:val="28"/>
                <w:vertAlign w:val="superscript"/>
                <w:lang w:eastAsia="zh-CN" w:bidi="hi-IN"/>
              </w:rPr>
              <w:t>О</w:t>
            </w:r>
            <w:r w:rsidRPr="00BF1617">
              <w:rPr>
                <w:rFonts w:eastAsia="SimSun" w:cs="Tahoma"/>
                <w:iCs/>
                <w:kern w:val="3"/>
                <w:sz w:val="28"/>
                <w:szCs w:val="28"/>
                <w:lang w:eastAsia="zh-CN" w:bidi="hi-IN"/>
              </w:rPr>
              <w:t>С</w:t>
            </w:r>
          </w:p>
        </w:tc>
        <w:tc>
          <w:tcPr>
            <w:tcW w:w="709" w:type="dxa"/>
            <w:shd w:val="clear" w:color="auto" w:fill="auto"/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eastAsia="SimSun" w:cs="Tahoma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Tahoma"/>
                <w:kern w:val="3"/>
                <w:sz w:val="28"/>
                <w:szCs w:val="28"/>
                <w:lang w:val="en-US" w:eastAsia="zh-CN" w:bidi="hi-IN"/>
              </w:rPr>
              <w:t>Min</w:t>
            </w:r>
          </w:p>
        </w:tc>
        <w:tc>
          <w:tcPr>
            <w:tcW w:w="1701" w:type="dxa"/>
            <w:shd w:val="clear" w:color="auto" w:fill="auto"/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eastAsia="SimSun" w:cs="Tahoma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eastAsia="SimSun" w:cs="Tahoma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Tahoma"/>
                <w:kern w:val="3"/>
                <w:sz w:val="28"/>
                <w:szCs w:val="28"/>
                <w:lang w:val="en-US" w:eastAsia="zh-CN" w:bidi="hi-IN"/>
              </w:rPr>
              <w:t>Max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eastAsia="SimSun" w:cs="Tahoma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5B4D51" w:rsidRPr="00BF1617" w:rsidTr="0089551E">
        <w:tc>
          <w:tcPr>
            <w:tcW w:w="344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cs="Tahoma"/>
                <w:iCs/>
                <w:color w:val="000000"/>
                <w:kern w:val="3"/>
                <w:sz w:val="28"/>
                <w:szCs w:val="28"/>
                <w:lang w:eastAsia="ar-SA"/>
              </w:rPr>
            </w:pPr>
            <w:r w:rsidRPr="00BF1617">
              <w:rPr>
                <w:rFonts w:cs="Tahoma"/>
                <w:iCs/>
                <w:color w:val="000000"/>
                <w:kern w:val="3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938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napToGrid w:val="0"/>
              <w:spacing w:after="0"/>
              <w:textAlignment w:val="baseline"/>
              <w:rPr>
                <w:rFonts w:cs="Tahoma"/>
                <w:iCs/>
                <w:color w:val="000000"/>
                <w:kern w:val="3"/>
                <w:sz w:val="28"/>
                <w:szCs w:val="28"/>
                <w:lang w:eastAsia="ar-SA"/>
              </w:rPr>
            </w:pPr>
            <w:r w:rsidRPr="00BF1617">
              <w:rPr>
                <w:rFonts w:cs="Tahoma"/>
                <w:iCs/>
                <w:color w:val="000000"/>
                <w:kern w:val="3"/>
                <w:sz w:val="28"/>
                <w:szCs w:val="28"/>
                <w:lang w:eastAsia="ar-SA"/>
              </w:rPr>
              <w:t>Высота над уровнем моря, м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eastAsia="SimSun" w:cs="Tahoma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5B4D51" w:rsidRPr="00BF1617" w:rsidTr="0089551E">
        <w:tc>
          <w:tcPr>
            <w:tcW w:w="344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cs="Tahoma"/>
                <w:iCs/>
                <w:color w:val="000000"/>
                <w:kern w:val="3"/>
                <w:sz w:val="28"/>
                <w:szCs w:val="28"/>
                <w:lang w:eastAsia="ar-SA"/>
              </w:rPr>
            </w:pPr>
            <w:r w:rsidRPr="00BF1617">
              <w:rPr>
                <w:rFonts w:cs="Tahoma"/>
                <w:iCs/>
                <w:color w:val="000000"/>
                <w:kern w:val="3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938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napToGrid w:val="0"/>
              <w:spacing w:after="0"/>
              <w:textAlignment w:val="baseline"/>
              <w:rPr>
                <w:rFonts w:eastAsia="SimSun" w:cs="Tahoma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cs="Tahoma"/>
                <w:iCs/>
                <w:color w:val="000000"/>
                <w:kern w:val="3"/>
                <w:sz w:val="28"/>
                <w:szCs w:val="28"/>
                <w:lang w:eastAsia="ar-SA"/>
              </w:rPr>
              <w:t>Все снегового покрова на 1м</w:t>
            </w:r>
            <w:r w:rsidRPr="00BF1617">
              <w:rPr>
                <w:rFonts w:cs="Tahoma"/>
                <w:iCs/>
                <w:color w:val="000000"/>
                <w:kern w:val="3"/>
                <w:sz w:val="28"/>
                <w:szCs w:val="28"/>
                <w:vertAlign w:val="superscript"/>
                <w:lang w:eastAsia="ar-SA"/>
              </w:rPr>
              <w:t>2</w:t>
            </w:r>
            <w:r w:rsidRPr="00BF1617">
              <w:rPr>
                <w:rFonts w:cs="Tahoma"/>
                <w:iCs/>
                <w:color w:val="000000"/>
                <w:kern w:val="3"/>
                <w:sz w:val="28"/>
                <w:szCs w:val="28"/>
                <w:lang w:eastAsia="ar-SA"/>
              </w:rPr>
              <w:t xml:space="preserve"> горизонтальной поверхности, кПа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eastAsia="SimSun" w:cs="Tahoma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5B4D51" w:rsidRPr="00BF1617" w:rsidTr="0089551E">
        <w:trPr>
          <w:trHeight w:val="30"/>
        </w:trPr>
        <w:tc>
          <w:tcPr>
            <w:tcW w:w="344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cs="Tahoma"/>
                <w:iCs/>
                <w:color w:val="000000"/>
                <w:kern w:val="3"/>
                <w:sz w:val="28"/>
                <w:szCs w:val="28"/>
                <w:lang w:eastAsia="ar-SA"/>
              </w:rPr>
            </w:pPr>
            <w:r w:rsidRPr="00BF1617">
              <w:rPr>
                <w:rFonts w:cs="Tahoma"/>
                <w:iCs/>
                <w:color w:val="000000"/>
                <w:kern w:val="3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938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napToGrid w:val="0"/>
              <w:spacing w:after="0"/>
              <w:textAlignment w:val="baseline"/>
              <w:rPr>
                <w:rFonts w:cs="Tahoma"/>
                <w:iCs/>
                <w:color w:val="000000"/>
                <w:kern w:val="3"/>
                <w:sz w:val="28"/>
                <w:szCs w:val="28"/>
                <w:lang w:eastAsia="ar-SA"/>
              </w:rPr>
            </w:pPr>
            <w:r w:rsidRPr="00BF1617">
              <w:rPr>
                <w:rFonts w:cs="Tahoma"/>
                <w:iCs/>
                <w:color w:val="000000"/>
                <w:kern w:val="3"/>
                <w:sz w:val="28"/>
                <w:szCs w:val="28"/>
                <w:lang w:eastAsia="ar-SA"/>
              </w:rPr>
              <w:t>Нормативное ветровое давление, кПа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eastAsia="SimSun" w:cs="Tahoma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5B4D51" w:rsidRPr="00BF1617" w:rsidTr="0089551E">
        <w:tc>
          <w:tcPr>
            <w:tcW w:w="344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cs="Tahoma"/>
                <w:iCs/>
                <w:color w:val="000000"/>
                <w:kern w:val="3"/>
                <w:sz w:val="28"/>
                <w:szCs w:val="28"/>
                <w:lang w:eastAsia="ar-SA"/>
              </w:rPr>
            </w:pPr>
            <w:r w:rsidRPr="00BF1617">
              <w:rPr>
                <w:rFonts w:cs="Tahoma"/>
                <w:iCs/>
                <w:color w:val="000000"/>
                <w:kern w:val="3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938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napToGrid w:val="0"/>
              <w:spacing w:after="0"/>
              <w:textAlignment w:val="baseline"/>
              <w:rPr>
                <w:rFonts w:cs="Tahoma"/>
                <w:iCs/>
                <w:color w:val="000000"/>
                <w:kern w:val="3"/>
                <w:sz w:val="28"/>
                <w:szCs w:val="28"/>
                <w:lang w:eastAsia="ar-SA"/>
              </w:rPr>
            </w:pPr>
            <w:r w:rsidRPr="00BF1617">
              <w:rPr>
                <w:rFonts w:cs="Tahoma"/>
                <w:iCs/>
                <w:color w:val="000000"/>
                <w:kern w:val="3"/>
                <w:sz w:val="28"/>
                <w:szCs w:val="28"/>
                <w:lang w:eastAsia="ar-SA"/>
              </w:rPr>
              <w:t>Сейсмичность района строительства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eastAsia="SimSun" w:cs="Tahoma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5B4D51" w:rsidRDefault="005B4D51" w:rsidP="00FE6D5F">
      <w:pPr>
        <w:rPr>
          <w:sz w:val="4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3"/>
        <w:gridCol w:w="6611"/>
        <w:gridCol w:w="2851"/>
      </w:tblGrid>
      <w:tr w:rsidR="005B4D51" w:rsidRPr="00BF1617" w:rsidTr="0019716D">
        <w:tc>
          <w:tcPr>
            <w:tcW w:w="600" w:type="dxa"/>
            <w:shd w:val="clear" w:color="auto" w:fill="DBE5F1"/>
            <w:vAlign w:val="center"/>
            <w:hideMark/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  <w:t>№</w:t>
            </w:r>
            <w:r w:rsidRPr="00BF1617"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  <w:br/>
              <w:t>п/п</w:t>
            </w:r>
          </w:p>
        </w:tc>
        <w:tc>
          <w:tcPr>
            <w:tcW w:w="5745" w:type="dxa"/>
            <w:shd w:val="clear" w:color="auto" w:fill="DBE5F1"/>
            <w:vAlign w:val="center"/>
            <w:hideMark/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  <w:t>Показатель</w:t>
            </w:r>
          </w:p>
        </w:tc>
        <w:tc>
          <w:tcPr>
            <w:tcW w:w="3405" w:type="dxa"/>
            <w:shd w:val="clear" w:color="auto" w:fill="DBE5F1"/>
            <w:vAlign w:val="center"/>
            <w:hideMark/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  <w:t>Значение</w:t>
            </w:r>
          </w:p>
        </w:tc>
      </w:tr>
      <w:tr w:rsidR="005B4D51" w:rsidRPr="00BF1617" w:rsidTr="0019716D">
        <w:tc>
          <w:tcPr>
            <w:tcW w:w="600" w:type="dxa"/>
            <w:vAlign w:val="center"/>
            <w:hideMark/>
          </w:tcPr>
          <w:p w:rsidR="005B4D51" w:rsidRPr="00BF1617" w:rsidRDefault="0089551E" w:rsidP="00B71A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7.1</w:t>
            </w:r>
          </w:p>
        </w:tc>
        <w:tc>
          <w:tcPr>
            <w:tcW w:w="5745" w:type="dxa"/>
            <w:vAlign w:val="center"/>
            <w:hideMark/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Требуемый срок службы изделия и комплектующих, лет</w:t>
            </w:r>
          </w:p>
        </w:tc>
        <w:tc>
          <w:tcPr>
            <w:tcW w:w="3405" w:type="dxa"/>
            <w:vAlign w:val="center"/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5B4D51" w:rsidRPr="00BF1617" w:rsidTr="0019716D">
        <w:tc>
          <w:tcPr>
            <w:tcW w:w="600" w:type="dxa"/>
            <w:vAlign w:val="center"/>
            <w:hideMark/>
          </w:tcPr>
          <w:p w:rsidR="005B4D51" w:rsidRPr="00BF1617" w:rsidRDefault="0089551E" w:rsidP="00B71A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7.2</w:t>
            </w:r>
          </w:p>
        </w:tc>
        <w:tc>
          <w:tcPr>
            <w:tcW w:w="5745" w:type="dxa"/>
            <w:vAlign w:val="center"/>
            <w:hideMark/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Место расположения изделия </w:t>
            </w:r>
          </w:p>
        </w:tc>
        <w:tc>
          <w:tcPr>
            <w:tcW w:w="3405" w:type="dxa"/>
            <w:vAlign w:val="center"/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5B4D51" w:rsidRPr="00BF1617" w:rsidTr="0019716D">
        <w:tc>
          <w:tcPr>
            <w:tcW w:w="600" w:type="dxa"/>
            <w:vAlign w:val="center"/>
            <w:hideMark/>
          </w:tcPr>
          <w:p w:rsidR="005B4D51" w:rsidRPr="00BF1617" w:rsidRDefault="0089551E" w:rsidP="00B71A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7.3</w:t>
            </w:r>
          </w:p>
        </w:tc>
        <w:tc>
          <w:tcPr>
            <w:tcW w:w="5745" w:type="dxa"/>
            <w:vAlign w:val="center"/>
            <w:hideMark/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Класс взрывоопасной зоны по ГОСТ IEC 60079-10-1-2011 </w:t>
            </w:r>
          </w:p>
        </w:tc>
        <w:tc>
          <w:tcPr>
            <w:tcW w:w="3405" w:type="dxa"/>
            <w:vAlign w:val="center"/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5B4D51" w:rsidRPr="00BF1617" w:rsidTr="0019716D">
        <w:tc>
          <w:tcPr>
            <w:tcW w:w="600" w:type="dxa"/>
            <w:vAlign w:val="center"/>
            <w:hideMark/>
          </w:tcPr>
          <w:p w:rsidR="005B4D51" w:rsidRPr="00BF1617" w:rsidRDefault="0089551E" w:rsidP="00B71A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7.4</w:t>
            </w:r>
          </w:p>
        </w:tc>
        <w:tc>
          <w:tcPr>
            <w:tcW w:w="5745" w:type="dxa"/>
            <w:vAlign w:val="center"/>
            <w:hideMark/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Климатическое исполнение </w:t>
            </w:r>
          </w:p>
        </w:tc>
        <w:tc>
          <w:tcPr>
            <w:tcW w:w="3405" w:type="dxa"/>
            <w:vAlign w:val="center"/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5B4D51" w:rsidRPr="00BF1617" w:rsidTr="0019716D">
        <w:tc>
          <w:tcPr>
            <w:tcW w:w="600" w:type="dxa"/>
            <w:shd w:val="clear" w:color="auto" w:fill="DBE5F1"/>
            <w:vAlign w:val="center"/>
            <w:hideMark/>
          </w:tcPr>
          <w:p w:rsidR="005B4D51" w:rsidRPr="00BF1617" w:rsidRDefault="00BF1617" w:rsidP="00B71A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8250" w:type="dxa"/>
            <w:shd w:val="clear" w:color="auto" w:fill="DBE5F1"/>
            <w:vAlign w:val="center"/>
            <w:hideMark/>
          </w:tcPr>
          <w:p w:rsidR="005B4D51" w:rsidRPr="00BF1617" w:rsidRDefault="0089551E" w:rsidP="00B71A4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Требования к комплектности поставки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5B4D51" w:rsidRPr="00BF1617" w:rsidTr="0019716D">
        <w:tc>
          <w:tcPr>
            <w:tcW w:w="600" w:type="dxa"/>
            <w:vAlign w:val="center"/>
            <w:hideMark/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8.1</w:t>
            </w:r>
          </w:p>
        </w:tc>
        <w:tc>
          <w:tcPr>
            <w:tcW w:w="5745" w:type="dxa"/>
            <w:vAlign w:val="center"/>
            <w:hideMark/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Вид поставки</w:t>
            </w:r>
          </w:p>
        </w:tc>
        <w:tc>
          <w:tcPr>
            <w:tcW w:w="3405" w:type="dxa"/>
            <w:vAlign w:val="center"/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5B4D51" w:rsidRPr="00BF1617" w:rsidTr="0019716D">
        <w:tc>
          <w:tcPr>
            <w:tcW w:w="600" w:type="dxa"/>
            <w:vAlign w:val="center"/>
            <w:hideMark/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8.2</w:t>
            </w:r>
          </w:p>
        </w:tc>
        <w:tc>
          <w:tcPr>
            <w:tcW w:w="5745" w:type="dxa"/>
            <w:vAlign w:val="center"/>
            <w:hideMark/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Количество заказываемого оборудования, шт. </w:t>
            </w:r>
          </w:p>
        </w:tc>
        <w:tc>
          <w:tcPr>
            <w:tcW w:w="3405" w:type="dxa"/>
            <w:vAlign w:val="center"/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5B4D51" w:rsidRPr="00BF1617" w:rsidTr="0019716D">
        <w:tc>
          <w:tcPr>
            <w:tcW w:w="600" w:type="dxa"/>
            <w:vAlign w:val="center"/>
            <w:hideMark/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8.3</w:t>
            </w:r>
          </w:p>
        </w:tc>
        <w:tc>
          <w:tcPr>
            <w:tcW w:w="5745" w:type="dxa"/>
            <w:vAlign w:val="center"/>
            <w:hideMark/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Дополнительно в комплект поставки входят:</w:t>
            </w:r>
          </w:p>
        </w:tc>
        <w:tc>
          <w:tcPr>
            <w:tcW w:w="3405" w:type="dxa"/>
            <w:vAlign w:val="center"/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5B4D51" w:rsidRPr="00BF1617" w:rsidTr="0019716D">
        <w:tc>
          <w:tcPr>
            <w:tcW w:w="600" w:type="dxa"/>
            <w:vAlign w:val="center"/>
            <w:hideMark/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8.4</w:t>
            </w:r>
          </w:p>
        </w:tc>
        <w:tc>
          <w:tcPr>
            <w:tcW w:w="5745" w:type="dxa"/>
            <w:vAlign w:val="center"/>
            <w:hideMark/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Комплект поставки по автоматизации</w:t>
            </w:r>
          </w:p>
        </w:tc>
        <w:tc>
          <w:tcPr>
            <w:tcW w:w="3405" w:type="dxa"/>
            <w:vAlign w:val="center"/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5B4D51" w:rsidRPr="00BF1617" w:rsidTr="0089551E">
        <w:tc>
          <w:tcPr>
            <w:tcW w:w="600" w:type="dxa"/>
            <w:tcBorders>
              <w:bottom w:val="single" w:sz="12" w:space="0" w:color="auto"/>
            </w:tcBorders>
            <w:vAlign w:val="center"/>
            <w:hideMark/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9</w:t>
            </w:r>
          </w:p>
        </w:tc>
        <w:tc>
          <w:tcPr>
            <w:tcW w:w="8250" w:type="dxa"/>
            <w:tcBorders>
              <w:bottom w:val="single" w:sz="12" w:space="0" w:color="auto"/>
            </w:tcBorders>
            <w:vAlign w:val="center"/>
            <w:hideMark/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Документ рассмат</w:t>
            </w:r>
            <w:r w:rsidR="00D14DA0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ривать совместно с документами: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5B4D51" w:rsidRPr="00BF1617" w:rsidTr="0089551E">
        <w:tc>
          <w:tcPr>
            <w:tcW w:w="600" w:type="dxa"/>
            <w:shd w:val="clear" w:color="auto" w:fill="DEEAF6" w:themeFill="accent1" w:themeFillTint="33"/>
            <w:vAlign w:val="center"/>
            <w:hideMark/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lastRenderedPageBreak/>
              <w:t>10</w:t>
            </w:r>
          </w:p>
        </w:tc>
        <w:tc>
          <w:tcPr>
            <w:tcW w:w="8250" w:type="dxa"/>
            <w:shd w:val="clear" w:color="auto" w:fill="DEEAF6" w:themeFill="accent1" w:themeFillTint="33"/>
            <w:vAlign w:val="center"/>
            <w:hideMark/>
          </w:tcPr>
          <w:p w:rsidR="005B4D51" w:rsidRPr="0089551E" w:rsidRDefault="005B4D51" w:rsidP="00B71A4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89551E"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  <w:t>Прочие требования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5B4D51" w:rsidRPr="00BF1617" w:rsidTr="0019716D">
        <w:tc>
          <w:tcPr>
            <w:tcW w:w="600" w:type="dxa"/>
            <w:vAlign w:val="center"/>
            <w:hideMark/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10.1</w:t>
            </w:r>
          </w:p>
        </w:tc>
        <w:tc>
          <w:tcPr>
            <w:tcW w:w="8250" w:type="dxa"/>
            <w:vAlign w:val="center"/>
            <w:hideMark/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При выборе КИП учесть</w:t>
            </w:r>
          </w:p>
        </w:tc>
        <w:tc>
          <w:tcPr>
            <w:tcW w:w="0" w:type="auto"/>
            <w:vAlign w:val="center"/>
            <w:hideMark/>
          </w:tcPr>
          <w:p w:rsidR="005B4D51" w:rsidRPr="00BF1617" w:rsidRDefault="005B4D51" w:rsidP="00B71A4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5B4D51" w:rsidRDefault="005B4D51" w:rsidP="00FE6D5F">
      <w:pPr>
        <w:rPr>
          <w:sz w:val="40"/>
        </w:rPr>
      </w:pPr>
    </w:p>
    <w:tbl>
      <w:tblPr>
        <w:tblW w:w="102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2"/>
        <w:gridCol w:w="6703"/>
        <w:gridCol w:w="2856"/>
      </w:tblGrid>
      <w:tr w:rsidR="005B4D51" w:rsidRPr="00BF1617" w:rsidTr="0019716D">
        <w:tc>
          <w:tcPr>
            <w:tcW w:w="723" w:type="dxa"/>
            <w:shd w:val="clear" w:color="auto" w:fill="DBE5F1"/>
            <w:vAlign w:val="center"/>
            <w:hideMark/>
          </w:tcPr>
          <w:p w:rsidR="005B4D51" w:rsidRPr="00BF1617" w:rsidRDefault="005B4D51" w:rsidP="005B4D5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  <w:t>№</w:t>
            </w:r>
            <w:r w:rsidRPr="00BF1617"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  <w:br/>
              <w:t>п/п</w:t>
            </w:r>
          </w:p>
        </w:tc>
        <w:tc>
          <w:tcPr>
            <w:tcW w:w="7108" w:type="dxa"/>
            <w:shd w:val="clear" w:color="auto" w:fill="DBE5F1"/>
            <w:vAlign w:val="center"/>
            <w:hideMark/>
          </w:tcPr>
          <w:p w:rsidR="005B4D51" w:rsidRPr="00BF1617" w:rsidRDefault="005B4D51" w:rsidP="005B4D5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  <w:t>Показатель</w:t>
            </w:r>
          </w:p>
        </w:tc>
        <w:tc>
          <w:tcPr>
            <w:tcW w:w="2450" w:type="dxa"/>
            <w:shd w:val="clear" w:color="auto" w:fill="DBE5F1"/>
            <w:vAlign w:val="center"/>
            <w:hideMark/>
          </w:tcPr>
          <w:p w:rsidR="005B4D51" w:rsidRPr="00BF1617" w:rsidRDefault="005B4D51" w:rsidP="005B4D5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  <w:t>Значение</w:t>
            </w:r>
          </w:p>
        </w:tc>
      </w:tr>
      <w:tr w:rsidR="005B4D51" w:rsidRPr="00BF1617" w:rsidTr="0019716D">
        <w:tc>
          <w:tcPr>
            <w:tcW w:w="723" w:type="dxa"/>
            <w:vAlign w:val="center"/>
            <w:hideMark/>
          </w:tcPr>
          <w:p w:rsidR="005B4D51" w:rsidRPr="00BF1617" w:rsidRDefault="00BF1617" w:rsidP="005B4D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10.2</w:t>
            </w:r>
            <w:r w:rsidR="005B4D51"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7108" w:type="dxa"/>
            <w:vAlign w:val="center"/>
            <w:hideMark/>
          </w:tcPr>
          <w:p w:rsidR="005B4D51" w:rsidRPr="00BF1617" w:rsidRDefault="005B4D51" w:rsidP="005B4D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Технические требования к раме блока</w:t>
            </w: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br/>
            </w: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sym w:font="Symbol" w:char="F0B7"/>
            </w: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 Основной конструкционный материал рамы блока - сталь 09Г2С-14 по ГОСТ 19281-2014</w:t>
            </w: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br/>
            </w: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sym w:font="Symbol" w:char="F0B7"/>
            </w: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 Рама блока должна быть накрыта решетчатым настилом по DIN 24537 с покрытием горячим </w:t>
            </w:r>
            <w:proofErr w:type="spellStart"/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цинкованием</w:t>
            </w:r>
            <w:proofErr w:type="spellEnd"/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br/>
            </w: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sym w:font="Symbol" w:char="F0B7"/>
            </w: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 Сварные швы блока подвергнуть визуально-измерительному, радиографическому или ультразвуковому контролю</w:t>
            </w:r>
          </w:p>
        </w:tc>
        <w:tc>
          <w:tcPr>
            <w:tcW w:w="2450" w:type="dxa"/>
            <w:vAlign w:val="center"/>
            <w:hideMark/>
          </w:tcPr>
          <w:p w:rsidR="005B4D51" w:rsidRPr="00BF1617" w:rsidRDefault="005B4D51" w:rsidP="005B4D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5B4D51" w:rsidRPr="00BF1617" w:rsidTr="00BF1617">
        <w:tc>
          <w:tcPr>
            <w:tcW w:w="723" w:type="dxa"/>
            <w:tcBorders>
              <w:bottom w:val="single" w:sz="12" w:space="0" w:color="auto"/>
            </w:tcBorders>
            <w:vAlign w:val="center"/>
            <w:hideMark/>
          </w:tcPr>
          <w:p w:rsidR="005B4D51" w:rsidRPr="00BF1617" w:rsidRDefault="00BF1617" w:rsidP="005B4D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10.3</w:t>
            </w:r>
            <w:r w:rsidR="005B4D51"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7108" w:type="dxa"/>
            <w:tcBorders>
              <w:bottom w:val="single" w:sz="12" w:space="0" w:color="auto"/>
            </w:tcBorders>
            <w:vAlign w:val="center"/>
            <w:hideMark/>
          </w:tcPr>
          <w:p w:rsidR="005B4D51" w:rsidRPr="00BF1617" w:rsidRDefault="005B4D51" w:rsidP="005B4D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Для обеспечения про</w:t>
            </w:r>
            <w:r w:rsidR="00426193"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хождения СОД внутреннее сечение с</w:t>
            </w: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оединительных деталей и арматуры блока должно составлять не менее 98% от внутреннего диаметра труб. В ответвлении тройников должны быть установлены решетки.</w:t>
            </w:r>
          </w:p>
        </w:tc>
        <w:tc>
          <w:tcPr>
            <w:tcW w:w="2450" w:type="dxa"/>
            <w:tcBorders>
              <w:bottom w:val="single" w:sz="12" w:space="0" w:color="auto"/>
            </w:tcBorders>
            <w:vAlign w:val="center"/>
            <w:hideMark/>
          </w:tcPr>
          <w:p w:rsidR="005B4D51" w:rsidRPr="00BF1617" w:rsidRDefault="005B4D51" w:rsidP="005B4D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5B4D51" w:rsidRPr="00BF1617" w:rsidTr="00BF1617">
        <w:tc>
          <w:tcPr>
            <w:tcW w:w="723" w:type="dxa"/>
            <w:shd w:val="clear" w:color="auto" w:fill="DEEAF6" w:themeFill="accent1" w:themeFillTint="33"/>
            <w:vAlign w:val="center"/>
            <w:hideMark/>
          </w:tcPr>
          <w:p w:rsidR="005B4D51" w:rsidRPr="00BF1617" w:rsidRDefault="005B4D51" w:rsidP="005B4D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11 </w:t>
            </w:r>
          </w:p>
        </w:tc>
        <w:tc>
          <w:tcPr>
            <w:tcW w:w="7108" w:type="dxa"/>
            <w:shd w:val="clear" w:color="auto" w:fill="DEEAF6" w:themeFill="accent1" w:themeFillTint="33"/>
            <w:vAlign w:val="center"/>
            <w:hideMark/>
          </w:tcPr>
          <w:p w:rsidR="005B4D51" w:rsidRPr="0089551E" w:rsidRDefault="0089551E" w:rsidP="005B4D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89551E"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  <w:t>Требования к сигнализатору поступления поршня:</w:t>
            </w:r>
          </w:p>
        </w:tc>
        <w:tc>
          <w:tcPr>
            <w:tcW w:w="2450" w:type="dxa"/>
            <w:shd w:val="clear" w:color="auto" w:fill="DEEAF6" w:themeFill="accent1" w:themeFillTint="33"/>
            <w:vAlign w:val="center"/>
            <w:hideMark/>
          </w:tcPr>
          <w:p w:rsidR="005B4D51" w:rsidRPr="00BF1617" w:rsidRDefault="005B4D51" w:rsidP="005B4D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5B4D51" w:rsidRPr="00BF1617" w:rsidTr="0019716D">
        <w:tc>
          <w:tcPr>
            <w:tcW w:w="723" w:type="dxa"/>
            <w:vMerge w:val="restart"/>
            <w:vAlign w:val="center"/>
            <w:hideMark/>
          </w:tcPr>
          <w:p w:rsidR="005B4D51" w:rsidRPr="00BF1617" w:rsidRDefault="005B4D51" w:rsidP="005B4D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11.1 </w:t>
            </w:r>
          </w:p>
        </w:tc>
        <w:tc>
          <w:tcPr>
            <w:tcW w:w="7108" w:type="dxa"/>
            <w:vMerge w:val="restart"/>
            <w:vAlign w:val="center"/>
            <w:hideMark/>
          </w:tcPr>
          <w:p w:rsidR="005B4D51" w:rsidRPr="00BF1617" w:rsidRDefault="005B4D51" w:rsidP="005B4D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Тип устройства </w:t>
            </w:r>
          </w:p>
        </w:tc>
        <w:tc>
          <w:tcPr>
            <w:tcW w:w="2450" w:type="dxa"/>
            <w:vAlign w:val="center"/>
            <w:hideMark/>
          </w:tcPr>
          <w:p w:rsidR="005B4D51" w:rsidRPr="00BF1617" w:rsidRDefault="005B4D51" w:rsidP="005B4D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электромеханический </w:t>
            </w:r>
          </w:p>
        </w:tc>
      </w:tr>
      <w:tr w:rsidR="005B4D51" w:rsidRPr="00BF1617" w:rsidTr="0019716D">
        <w:tc>
          <w:tcPr>
            <w:tcW w:w="723" w:type="dxa"/>
            <w:vMerge/>
            <w:vAlign w:val="center"/>
          </w:tcPr>
          <w:p w:rsidR="005B4D51" w:rsidRPr="00BF1617" w:rsidRDefault="005B4D51" w:rsidP="005B4D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108" w:type="dxa"/>
            <w:vMerge/>
            <w:vAlign w:val="center"/>
          </w:tcPr>
          <w:p w:rsidR="005B4D51" w:rsidRPr="00BF1617" w:rsidRDefault="005B4D51" w:rsidP="005B4D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50" w:type="dxa"/>
            <w:vAlign w:val="center"/>
          </w:tcPr>
          <w:p w:rsidR="005B4D51" w:rsidRPr="00BF1617" w:rsidRDefault="005B4D51" w:rsidP="005B4D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 механический</w:t>
            </w:r>
          </w:p>
        </w:tc>
      </w:tr>
      <w:tr w:rsidR="005B4D51" w:rsidRPr="00BF1617" w:rsidTr="0019716D">
        <w:tc>
          <w:tcPr>
            <w:tcW w:w="723" w:type="dxa"/>
            <w:vAlign w:val="center"/>
            <w:hideMark/>
          </w:tcPr>
          <w:p w:rsidR="005B4D51" w:rsidRPr="00BF1617" w:rsidRDefault="005B4D51" w:rsidP="005B4D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11.2 </w:t>
            </w:r>
          </w:p>
        </w:tc>
        <w:tc>
          <w:tcPr>
            <w:tcW w:w="7108" w:type="dxa"/>
            <w:vAlign w:val="center"/>
            <w:hideMark/>
          </w:tcPr>
          <w:p w:rsidR="005B4D51" w:rsidRPr="00BF1617" w:rsidRDefault="005B4D51" w:rsidP="005B4D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Тип механизма </w:t>
            </w:r>
          </w:p>
        </w:tc>
        <w:tc>
          <w:tcPr>
            <w:tcW w:w="2450" w:type="dxa"/>
            <w:vAlign w:val="center"/>
            <w:hideMark/>
          </w:tcPr>
          <w:p w:rsidR="005B4D51" w:rsidRPr="00BF1617" w:rsidRDefault="00426193" w:rsidP="005B4D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двунаправленный (</w:t>
            </w:r>
            <w:proofErr w:type="spellStart"/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без</w:t>
            </w:r>
            <w:r w:rsidR="005B4D51"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шарнирный</w:t>
            </w:r>
            <w:proofErr w:type="spellEnd"/>
            <w:r w:rsidR="005B4D51"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="005B4D51"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тумблерный</w:t>
            </w:r>
            <w:proofErr w:type="spellEnd"/>
            <w:r w:rsidR="005B4D51"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 механизм)</w:t>
            </w:r>
          </w:p>
        </w:tc>
      </w:tr>
      <w:tr w:rsidR="005B4D51" w:rsidRPr="00BF1617" w:rsidTr="0019716D">
        <w:tc>
          <w:tcPr>
            <w:tcW w:w="723" w:type="dxa"/>
            <w:vAlign w:val="center"/>
            <w:hideMark/>
          </w:tcPr>
          <w:p w:rsidR="005B4D51" w:rsidRPr="00BF1617" w:rsidRDefault="005B4D51" w:rsidP="005B4D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11.3</w:t>
            </w:r>
          </w:p>
        </w:tc>
        <w:tc>
          <w:tcPr>
            <w:tcW w:w="7108" w:type="dxa"/>
            <w:vAlign w:val="center"/>
            <w:hideMark/>
          </w:tcPr>
          <w:p w:rsidR="005B4D51" w:rsidRPr="00BF1617" w:rsidRDefault="005B4D51" w:rsidP="005B4D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Местный индикатор </w:t>
            </w:r>
          </w:p>
        </w:tc>
        <w:tc>
          <w:tcPr>
            <w:tcW w:w="2450" w:type="dxa"/>
            <w:vAlign w:val="center"/>
            <w:hideMark/>
          </w:tcPr>
          <w:p w:rsidR="005B4D51" w:rsidRPr="00BF1617" w:rsidRDefault="005B4D51" w:rsidP="005B4D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флажок с возможностью блокировки от воздействия</w:t>
            </w: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br/>
              <w:t>окружающей среды (ветер, наледь)</w:t>
            </w:r>
          </w:p>
        </w:tc>
      </w:tr>
      <w:tr w:rsidR="005B4D51" w:rsidRPr="00BF1617" w:rsidTr="0019716D">
        <w:tc>
          <w:tcPr>
            <w:tcW w:w="723" w:type="dxa"/>
            <w:vAlign w:val="center"/>
            <w:hideMark/>
          </w:tcPr>
          <w:p w:rsidR="005B4D51" w:rsidRPr="00BF1617" w:rsidRDefault="005B4D51" w:rsidP="005B4D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11.4 </w:t>
            </w:r>
          </w:p>
        </w:tc>
        <w:tc>
          <w:tcPr>
            <w:tcW w:w="7108" w:type="dxa"/>
            <w:vAlign w:val="center"/>
            <w:hideMark/>
          </w:tcPr>
          <w:p w:rsidR="005B4D51" w:rsidRPr="00BF1617" w:rsidRDefault="005B4D51" w:rsidP="005B4D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Возврат в исходное положение</w:t>
            </w:r>
          </w:p>
        </w:tc>
        <w:tc>
          <w:tcPr>
            <w:tcW w:w="2450" w:type="dxa"/>
            <w:vAlign w:val="center"/>
            <w:hideMark/>
          </w:tcPr>
          <w:p w:rsidR="005B4D51" w:rsidRPr="00BF1617" w:rsidRDefault="005B4D51" w:rsidP="005B4D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Ручной</w:t>
            </w:r>
          </w:p>
        </w:tc>
      </w:tr>
      <w:tr w:rsidR="005B4D51" w:rsidRPr="00BF1617" w:rsidTr="0019716D">
        <w:tc>
          <w:tcPr>
            <w:tcW w:w="723" w:type="dxa"/>
            <w:vAlign w:val="center"/>
            <w:hideMark/>
          </w:tcPr>
          <w:p w:rsidR="005B4D51" w:rsidRPr="00BF1617" w:rsidRDefault="005B4D51" w:rsidP="005B4D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11.4 </w:t>
            </w:r>
          </w:p>
        </w:tc>
        <w:tc>
          <w:tcPr>
            <w:tcW w:w="7108" w:type="dxa"/>
            <w:vAlign w:val="center"/>
            <w:hideMark/>
          </w:tcPr>
          <w:p w:rsidR="005B4D51" w:rsidRPr="00BF1617" w:rsidRDefault="005B4D51" w:rsidP="005B4D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Присоединение к трубопроводу </w:t>
            </w:r>
          </w:p>
        </w:tc>
        <w:tc>
          <w:tcPr>
            <w:tcW w:w="2450" w:type="dxa"/>
            <w:vAlign w:val="center"/>
          </w:tcPr>
          <w:p w:rsidR="005B4D51" w:rsidRPr="00BF1617" w:rsidRDefault="005B4D51" w:rsidP="005B4D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5B4D51" w:rsidRPr="00BF1617" w:rsidTr="0019716D">
        <w:tc>
          <w:tcPr>
            <w:tcW w:w="723" w:type="dxa"/>
            <w:vAlign w:val="center"/>
            <w:hideMark/>
          </w:tcPr>
          <w:p w:rsidR="005B4D51" w:rsidRPr="00BF1617" w:rsidRDefault="005B4D51" w:rsidP="005B4D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11.5 </w:t>
            </w:r>
          </w:p>
        </w:tc>
        <w:tc>
          <w:tcPr>
            <w:tcW w:w="7108" w:type="dxa"/>
            <w:vAlign w:val="center"/>
            <w:hideMark/>
          </w:tcPr>
          <w:p w:rsidR="005B4D51" w:rsidRPr="00BF1617" w:rsidRDefault="005B4D51" w:rsidP="005B4D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Материал корпуса </w:t>
            </w:r>
          </w:p>
        </w:tc>
        <w:tc>
          <w:tcPr>
            <w:tcW w:w="2450" w:type="dxa"/>
            <w:vAlign w:val="center"/>
          </w:tcPr>
          <w:p w:rsidR="005B4D51" w:rsidRPr="00BF1617" w:rsidRDefault="005B4D51" w:rsidP="005B4D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5B4D51" w:rsidRPr="00BF1617" w:rsidTr="0019716D">
        <w:tc>
          <w:tcPr>
            <w:tcW w:w="723" w:type="dxa"/>
            <w:vAlign w:val="center"/>
            <w:hideMark/>
          </w:tcPr>
          <w:p w:rsidR="005B4D51" w:rsidRPr="00BF1617" w:rsidRDefault="005B4D51" w:rsidP="005B4D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11.6 </w:t>
            </w:r>
          </w:p>
        </w:tc>
        <w:tc>
          <w:tcPr>
            <w:tcW w:w="7108" w:type="dxa"/>
            <w:vAlign w:val="center"/>
            <w:hideMark/>
          </w:tcPr>
          <w:p w:rsidR="005B4D51" w:rsidRPr="00BF1617" w:rsidRDefault="005B4D51" w:rsidP="005B4D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Внутренние элементы </w:t>
            </w:r>
          </w:p>
        </w:tc>
        <w:tc>
          <w:tcPr>
            <w:tcW w:w="2450" w:type="dxa"/>
            <w:vAlign w:val="center"/>
          </w:tcPr>
          <w:p w:rsidR="005B4D51" w:rsidRPr="00BF1617" w:rsidRDefault="005B4D51" w:rsidP="005B4D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5B4D51" w:rsidRPr="00BF1617" w:rsidTr="0019716D">
        <w:tc>
          <w:tcPr>
            <w:tcW w:w="723" w:type="dxa"/>
            <w:vAlign w:val="center"/>
            <w:hideMark/>
          </w:tcPr>
          <w:p w:rsidR="005B4D51" w:rsidRPr="00BF1617" w:rsidRDefault="005B4D51" w:rsidP="005B4D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11.7 </w:t>
            </w:r>
          </w:p>
        </w:tc>
        <w:tc>
          <w:tcPr>
            <w:tcW w:w="7108" w:type="dxa"/>
            <w:vAlign w:val="center"/>
            <w:hideMark/>
          </w:tcPr>
          <w:p w:rsidR="005B4D51" w:rsidRPr="00BF1617" w:rsidRDefault="005B4D51" w:rsidP="005B4D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Температура хранения и транспортировки</w:t>
            </w:r>
          </w:p>
        </w:tc>
        <w:tc>
          <w:tcPr>
            <w:tcW w:w="2450" w:type="dxa"/>
            <w:vAlign w:val="center"/>
          </w:tcPr>
          <w:p w:rsidR="005B4D51" w:rsidRPr="00BF1617" w:rsidRDefault="005B4D51" w:rsidP="005B4D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5B4D51" w:rsidRPr="00BF1617" w:rsidTr="0019716D">
        <w:tc>
          <w:tcPr>
            <w:tcW w:w="723" w:type="dxa"/>
            <w:vAlign w:val="center"/>
            <w:hideMark/>
          </w:tcPr>
          <w:p w:rsidR="005B4D51" w:rsidRPr="00BF1617" w:rsidRDefault="005B4D51" w:rsidP="005B4D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11.8</w:t>
            </w:r>
          </w:p>
        </w:tc>
        <w:tc>
          <w:tcPr>
            <w:tcW w:w="7108" w:type="dxa"/>
            <w:vAlign w:val="center"/>
            <w:hideMark/>
          </w:tcPr>
          <w:p w:rsidR="005B4D51" w:rsidRPr="00BF1617" w:rsidRDefault="005B4D51" w:rsidP="005B4D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Позиция сигнализатора на </w:t>
            </w:r>
            <w:proofErr w:type="spellStart"/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шильдике</w:t>
            </w:r>
            <w:proofErr w:type="spellEnd"/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450" w:type="dxa"/>
            <w:vAlign w:val="center"/>
          </w:tcPr>
          <w:p w:rsidR="005B4D51" w:rsidRPr="00BF1617" w:rsidRDefault="005B4D51" w:rsidP="005B4D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5B4D51" w:rsidRPr="00BF1617" w:rsidTr="0019716D">
        <w:tc>
          <w:tcPr>
            <w:tcW w:w="723" w:type="dxa"/>
            <w:vAlign w:val="center"/>
            <w:hideMark/>
          </w:tcPr>
          <w:p w:rsidR="005B4D51" w:rsidRPr="00BF1617" w:rsidRDefault="005B4D51" w:rsidP="005B4D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11.9 </w:t>
            </w:r>
          </w:p>
        </w:tc>
        <w:tc>
          <w:tcPr>
            <w:tcW w:w="7108" w:type="dxa"/>
            <w:vAlign w:val="center"/>
            <w:hideMark/>
          </w:tcPr>
          <w:p w:rsidR="005B4D51" w:rsidRPr="00BF1617" w:rsidRDefault="005B4D51" w:rsidP="005B4D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Объем поставляемой с сигнализатором документации в части</w:t>
            </w:r>
          </w:p>
        </w:tc>
        <w:tc>
          <w:tcPr>
            <w:tcW w:w="2450" w:type="dxa"/>
            <w:vAlign w:val="center"/>
            <w:hideMark/>
          </w:tcPr>
          <w:p w:rsidR="005B4D51" w:rsidRPr="00BF1617" w:rsidRDefault="005B4D51" w:rsidP="005B4D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FE6D5F" w:rsidRPr="00BF1617" w:rsidRDefault="00FE6D5F" w:rsidP="00FE6D5F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BF1617">
        <w:rPr>
          <w:rFonts w:eastAsia="SimSun" w:cs="Mangal"/>
          <w:kern w:val="3"/>
          <w:sz w:val="28"/>
          <w:szCs w:val="28"/>
          <w:lang w:eastAsia="zh-CN" w:bidi="hi-IN"/>
        </w:rPr>
        <w:lastRenderedPageBreak/>
        <w:t>Приложение 1 – Состав среды</w:t>
      </w:r>
    </w:p>
    <w:p w:rsidR="005B4D51" w:rsidRPr="00FE6D5F" w:rsidRDefault="005B4D51" w:rsidP="00FE6D5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 w:val="21"/>
          <w:szCs w:val="24"/>
          <w:lang w:eastAsia="zh-CN" w:bidi="hi-IN"/>
        </w:rPr>
      </w:pPr>
    </w:p>
    <w:tbl>
      <w:tblPr>
        <w:tblW w:w="0" w:type="auto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2410"/>
      </w:tblGrid>
      <w:tr w:rsidR="00FE6D5F" w:rsidRPr="00BF1617" w:rsidTr="0019716D">
        <w:tc>
          <w:tcPr>
            <w:tcW w:w="3260" w:type="dxa"/>
            <w:shd w:val="clear" w:color="auto" w:fill="DBE5F1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  <w:t>Компоненты</w:t>
            </w:r>
          </w:p>
        </w:tc>
        <w:tc>
          <w:tcPr>
            <w:tcW w:w="2410" w:type="dxa"/>
            <w:shd w:val="clear" w:color="auto" w:fill="DBE5F1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  <w:t>Содержание, % об.</w:t>
            </w:r>
          </w:p>
        </w:tc>
      </w:tr>
      <w:tr w:rsidR="00FE6D5F" w:rsidRPr="00BF1617" w:rsidTr="0019716D">
        <w:tc>
          <w:tcPr>
            <w:tcW w:w="3260" w:type="dxa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Н2</w:t>
            </w:r>
          </w:p>
        </w:tc>
        <w:tc>
          <w:tcPr>
            <w:tcW w:w="2410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E6D5F" w:rsidRPr="00BF1617" w:rsidTr="0019716D">
        <w:tc>
          <w:tcPr>
            <w:tcW w:w="3260" w:type="dxa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Не</w:t>
            </w:r>
          </w:p>
        </w:tc>
        <w:tc>
          <w:tcPr>
            <w:tcW w:w="2410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E6D5F" w:rsidRPr="00BF1617" w:rsidTr="0019716D">
        <w:tc>
          <w:tcPr>
            <w:tcW w:w="3260" w:type="dxa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Аг</w:t>
            </w:r>
            <w:proofErr w:type="spellEnd"/>
          </w:p>
        </w:tc>
        <w:tc>
          <w:tcPr>
            <w:tcW w:w="2410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E6D5F" w:rsidRPr="00BF1617" w:rsidTr="0019716D">
        <w:tc>
          <w:tcPr>
            <w:tcW w:w="3260" w:type="dxa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N2</w:t>
            </w:r>
          </w:p>
        </w:tc>
        <w:tc>
          <w:tcPr>
            <w:tcW w:w="2410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E6D5F" w:rsidRPr="00BF1617" w:rsidTr="0019716D">
        <w:tc>
          <w:tcPr>
            <w:tcW w:w="3260" w:type="dxa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СО2</w:t>
            </w:r>
          </w:p>
        </w:tc>
        <w:tc>
          <w:tcPr>
            <w:tcW w:w="2410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E6D5F" w:rsidRPr="00BF1617" w:rsidTr="0019716D">
        <w:tc>
          <w:tcPr>
            <w:tcW w:w="3260" w:type="dxa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С1</w:t>
            </w:r>
          </w:p>
        </w:tc>
        <w:tc>
          <w:tcPr>
            <w:tcW w:w="2410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E6D5F" w:rsidRPr="00BF1617" w:rsidTr="0019716D">
        <w:tc>
          <w:tcPr>
            <w:tcW w:w="3260" w:type="dxa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С2</w:t>
            </w:r>
          </w:p>
        </w:tc>
        <w:tc>
          <w:tcPr>
            <w:tcW w:w="2410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E6D5F" w:rsidRPr="00BF1617" w:rsidTr="0019716D">
        <w:tc>
          <w:tcPr>
            <w:tcW w:w="3260" w:type="dxa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С3</w:t>
            </w:r>
          </w:p>
        </w:tc>
        <w:tc>
          <w:tcPr>
            <w:tcW w:w="2410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E6D5F" w:rsidRPr="00BF1617" w:rsidTr="0019716D">
        <w:tc>
          <w:tcPr>
            <w:tcW w:w="3260" w:type="dxa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i-C4</w:t>
            </w:r>
          </w:p>
        </w:tc>
        <w:tc>
          <w:tcPr>
            <w:tcW w:w="2410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E6D5F" w:rsidRPr="00BF1617" w:rsidTr="0019716D">
        <w:tc>
          <w:tcPr>
            <w:tcW w:w="3260" w:type="dxa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n-С4</w:t>
            </w:r>
          </w:p>
        </w:tc>
        <w:tc>
          <w:tcPr>
            <w:tcW w:w="2410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E6D5F" w:rsidRPr="00BF1617" w:rsidTr="0019716D">
        <w:tc>
          <w:tcPr>
            <w:tcW w:w="3260" w:type="dxa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i-C5</w:t>
            </w:r>
          </w:p>
        </w:tc>
        <w:tc>
          <w:tcPr>
            <w:tcW w:w="2410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E6D5F" w:rsidRPr="00BF1617" w:rsidTr="0019716D">
        <w:tc>
          <w:tcPr>
            <w:tcW w:w="3260" w:type="dxa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n-С5</w:t>
            </w:r>
          </w:p>
        </w:tc>
        <w:tc>
          <w:tcPr>
            <w:tcW w:w="2410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E6D5F" w:rsidRPr="00BF1617" w:rsidTr="0019716D">
        <w:tc>
          <w:tcPr>
            <w:tcW w:w="3260" w:type="dxa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С6+</w:t>
            </w:r>
          </w:p>
        </w:tc>
        <w:tc>
          <w:tcPr>
            <w:tcW w:w="2410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E6D5F" w:rsidRPr="00BF1617" w:rsidTr="0019716D">
        <w:tc>
          <w:tcPr>
            <w:tcW w:w="3260" w:type="dxa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Н2О</w:t>
            </w:r>
          </w:p>
        </w:tc>
        <w:tc>
          <w:tcPr>
            <w:tcW w:w="2410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E6D5F" w:rsidRPr="00BF1617" w:rsidTr="0019716D">
        <w:tc>
          <w:tcPr>
            <w:tcW w:w="3260" w:type="dxa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Метанол</w:t>
            </w:r>
          </w:p>
        </w:tc>
        <w:tc>
          <w:tcPr>
            <w:tcW w:w="2410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E6D5F" w:rsidRPr="00BF1617" w:rsidTr="0019716D">
        <w:tc>
          <w:tcPr>
            <w:tcW w:w="3260" w:type="dxa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Солесодержание, мг/дм</w:t>
            </w:r>
            <w:r w:rsidRPr="00BF1617">
              <w:rPr>
                <w:rFonts w:eastAsia="SimSun" w:cs="Mangal"/>
                <w:kern w:val="3"/>
                <w:sz w:val="28"/>
                <w:szCs w:val="28"/>
                <w:vertAlign w:val="superscript"/>
                <w:lang w:eastAsia="zh-CN" w:bidi="hi-IN"/>
              </w:rPr>
              <w:t>3</w:t>
            </w:r>
          </w:p>
        </w:tc>
        <w:tc>
          <w:tcPr>
            <w:tcW w:w="2410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val="en-US" w:eastAsia="zh-CN" w:bidi="hi-IN"/>
              </w:rPr>
            </w:pPr>
          </w:p>
        </w:tc>
      </w:tr>
      <w:tr w:rsidR="00FE6D5F" w:rsidRPr="00BF1617" w:rsidTr="0019716D">
        <w:tc>
          <w:tcPr>
            <w:tcW w:w="3260" w:type="dxa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Механические примеси, мг/м</w:t>
            </w:r>
            <w:r w:rsidRPr="00BF1617">
              <w:rPr>
                <w:rFonts w:eastAsia="SimSun" w:cs="Mangal"/>
                <w:kern w:val="3"/>
                <w:sz w:val="28"/>
                <w:szCs w:val="28"/>
                <w:vertAlign w:val="superscript"/>
                <w:lang w:eastAsia="zh-CN" w:bidi="hi-IN"/>
              </w:rPr>
              <w:t>3</w:t>
            </w:r>
          </w:p>
        </w:tc>
        <w:tc>
          <w:tcPr>
            <w:tcW w:w="2410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5B4D51" w:rsidRDefault="005B4D51" w:rsidP="00FE6D5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 w:val="21"/>
          <w:szCs w:val="24"/>
          <w:lang w:eastAsia="zh-CN" w:bidi="hi-IN"/>
        </w:rPr>
      </w:pPr>
    </w:p>
    <w:p w:rsidR="00BF1617" w:rsidRDefault="00BF1617" w:rsidP="00FE6D5F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FE6D5F" w:rsidRPr="00BF1617" w:rsidRDefault="00FE6D5F" w:rsidP="00FE6D5F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BF1617">
        <w:rPr>
          <w:rFonts w:eastAsia="SimSun" w:cs="Mangal"/>
          <w:kern w:val="3"/>
          <w:sz w:val="28"/>
          <w:szCs w:val="28"/>
          <w:lang w:eastAsia="zh-CN" w:bidi="hi-IN"/>
        </w:rPr>
        <w:t>Приложение 2 – Комплектующие арматурного блока</w:t>
      </w:r>
    </w:p>
    <w:p w:rsidR="005B4D51" w:rsidRPr="00FE6D5F" w:rsidRDefault="005B4D51" w:rsidP="00FE6D5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 w:val="21"/>
          <w:szCs w:val="24"/>
          <w:lang w:eastAsia="zh-CN" w:bidi="hi-IN"/>
        </w:rPr>
      </w:pPr>
    </w:p>
    <w:tbl>
      <w:tblPr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2601"/>
        <w:gridCol w:w="1022"/>
        <w:gridCol w:w="1970"/>
        <w:gridCol w:w="736"/>
        <w:gridCol w:w="1547"/>
        <w:gridCol w:w="1954"/>
      </w:tblGrid>
      <w:tr w:rsidR="00D14DA0" w:rsidRPr="00BF1617" w:rsidTr="002261F1">
        <w:tc>
          <w:tcPr>
            <w:tcW w:w="503" w:type="dxa"/>
            <w:shd w:val="clear" w:color="auto" w:fill="DBE5F1"/>
            <w:vAlign w:val="center"/>
            <w:hideMark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№ </w:t>
            </w:r>
          </w:p>
        </w:tc>
        <w:tc>
          <w:tcPr>
            <w:tcW w:w="2601" w:type="dxa"/>
            <w:shd w:val="clear" w:color="auto" w:fill="DBE5F1"/>
            <w:vAlign w:val="center"/>
            <w:hideMark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Наименование</w:t>
            </w:r>
          </w:p>
        </w:tc>
        <w:tc>
          <w:tcPr>
            <w:tcW w:w="1022" w:type="dxa"/>
            <w:shd w:val="clear" w:color="auto" w:fill="DBE5F1"/>
            <w:vAlign w:val="center"/>
            <w:hideMark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Позиция по</w:t>
            </w: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br/>
              <w:t>схеме PID*</w:t>
            </w:r>
          </w:p>
        </w:tc>
        <w:tc>
          <w:tcPr>
            <w:tcW w:w="1970" w:type="dxa"/>
            <w:shd w:val="clear" w:color="auto" w:fill="DBE5F1"/>
            <w:vAlign w:val="center"/>
            <w:hideMark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Диаметр</w:t>
            </w: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br/>
              <w:t>номинальный,</w:t>
            </w: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br/>
              <w:t>мм</w:t>
            </w:r>
          </w:p>
        </w:tc>
        <w:tc>
          <w:tcPr>
            <w:tcW w:w="736" w:type="dxa"/>
            <w:shd w:val="clear" w:color="auto" w:fill="DBE5F1"/>
            <w:vAlign w:val="center"/>
            <w:hideMark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Кол-во</w:t>
            </w: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br/>
              <w:t>шт.</w:t>
            </w:r>
          </w:p>
        </w:tc>
        <w:tc>
          <w:tcPr>
            <w:tcW w:w="1547" w:type="dxa"/>
            <w:shd w:val="clear" w:color="auto" w:fill="DBE5F1"/>
            <w:vAlign w:val="center"/>
            <w:hideMark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Расчетные</w:t>
            </w: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br/>
              <w:t>параметры</w:t>
            </w: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br/>
              <w:t>(</w:t>
            </w:r>
            <w:proofErr w:type="spellStart"/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Ррасч</w:t>
            </w:r>
            <w:proofErr w:type="spellEnd"/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,</w:t>
            </w: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br/>
            </w:r>
            <w:proofErr w:type="spellStart"/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Трасч</w:t>
            </w:r>
            <w:proofErr w:type="spellEnd"/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)</w:t>
            </w:r>
          </w:p>
        </w:tc>
        <w:tc>
          <w:tcPr>
            <w:tcW w:w="1954" w:type="dxa"/>
            <w:shd w:val="clear" w:color="auto" w:fill="DBE5F1"/>
          </w:tcPr>
          <w:p w:rsidR="00D14DA0" w:rsidRDefault="00D14DA0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Дополнитель</w:t>
            </w:r>
            <w:proofErr w:type="spellEnd"/>
          </w:p>
          <w:p w:rsidR="00D14DA0" w:rsidRDefault="00D14DA0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ные</w:t>
            </w:r>
            <w:proofErr w:type="spellEnd"/>
            <w:r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требова</w:t>
            </w:r>
            <w:proofErr w:type="spellEnd"/>
          </w:p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ния</w:t>
            </w:r>
            <w:proofErr w:type="spellEnd"/>
            <w:r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 w:rsidR="00D14DA0" w:rsidRPr="00BF1617" w:rsidTr="002261F1">
        <w:tc>
          <w:tcPr>
            <w:tcW w:w="503" w:type="dxa"/>
            <w:vAlign w:val="center"/>
            <w:hideMark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1 </w:t>
            </w:r>
          </w:p>
        </w:tc>
        <w:tc>
          <w:tcPr>
            <w:tcW w:w="2601" w:type="dxa"/>
            <w:vAlign w:val="center"/>
            <w:hideMark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Кран шаровой</w:t>
            </w: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br/>
              <w:t>ручной</w:t>
            </w:r>
          </w:p>
        </w:tc>
        <w:tc>
          <w:tcPr>
            <w:tcW w:w="1022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70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36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47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54" w:type="dxa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D14DA0" w:rsidRPr="00BF1617" w:rsidTr="002261F1">
        <w:tc>
          <w:tcPr>
            <w:tcW w:w="503" w:type="dxa"/>
            <w:vAlign w:val="center"/>
            <w:hideMark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2 </w:t>
            </w:r>
          </w:p>
        </w:tc>
        <w:tc>
          <w:tcPr>
            <w:tcW w:w="2601" w:type="dxa"/>
            <w:vAlign w:val="center"/>
            <w:hideMark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Кран шаровой</w:t>
            </w: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br/>
              <w:t>ручной</w:t>
            </w:r>
          </w:p>
        </w:tc>
        <w:tc>
          <w:tcPr>
            <w:tcW w:w="1022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70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36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47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54" w:type="dxa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D14DA0" w:rsidRPr="00BF1617" w:rsidTr="002261F1">
        <w:tc>
          <w:tcPr>
            <w:tcW w:w="503" w:type="dxa"/>
            <w:vAlign w:val="center"/>
            <w:hideMark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3 </w:t>
            </w:r>
          </w:p>
        </w:tc>
        <w:tc>
          <w:tcPr>
            <w:tcW w:w="2601" w:type="dxa"/>
            <w:vAlign w:val="center"/>
            <w:hideMark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Кран шаровой</w:t>
            </w: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br/>
              <w:t>ручной</w:t>
            </w:r>
          </w:p>
        </w:tc>
        <w:tc>
          <w:tcPr>
            <w:tcW w:w="1022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70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36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47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54" w:type="dxa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D14DA0" w:rsidRPr="00BF1617" w:rsidTr="002261F1">
        <w:tc>
          <w:tcPr>
            <w:tcW w:w="503" w:type="dxa"/>
            <w:vAlign w:val="center"/>
            <w:hideMark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4 </w:t>
            </w:r>
          </w:p>
        </w:tc>
        <w:tc>
          <w:tcPr>
            <w:tcW w:w="2601" w:type="dxa"/>
            <w:vAlign w:val="center"/>
            <w:hideMark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Кран шаровой</w:t>
            </w: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br/>
              <w:t>ручной (</w:t>
            </w:r>
            <w:proofErr w:type="spellStart"/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сдувка</w:t>
            </w:r>
            <w:proofErr w:type="spellEnd"/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)</w:t>
            </w:r>
          </w:p>
        </w:tc>
        <w:tc>
          <w:tcPr>
            <w:tcW w:w="1022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70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36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47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54" w:type="dxa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D14DA0" w:rsidRPr="00BF1617" w:rsidTr="002261F1">
        <w:tc>
          <w:tcPr>
            <w:tcW w:w="503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2601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Клапан регулирующий ручной</w:t>
            </w:r>
          </w:p>
        </w:tc>
        <w:tc>
          <w:tcPr>
            <w:tcW w:w="1022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70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36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47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54" w:type="dxa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D14DA0" w:rsidRPr="00BF1617" w:rsidTr="002261F1">
        <w:tc>
          <w:tcPr>
            <w:tcW w:w="503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lastRenderedPageBreak/>
              <w:t>6</w:t>
            </w:r>
          </w:p>
        </w:tc>
        <w:tc>
          <w:tcPr>
            <w:tcW w:w="2601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Трехходовой кран с </w:t>
            </w:r>
            <w:proofErr w:type="spellStart"/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пневмоприводом</w:t>
            </w:r>
            <w:proofErr w:type="spellEnd"/>
          </w:p>
        </w:tc>
        <w:tc>
          <w:tcPr>
            <w:tcW w:w="1022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70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36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47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54" w:type="dxa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D14DA0" w:rsidRPr="00BF1617" w:rsidTr="002261F1">
        <w:tc>
          <w:tcPr>
            <w:tcW w:w="503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2601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Кран с </w:t>
            </w:r>
            <w:proofErr w:type="spellStart"/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пневмоприводом</w:t>
            </w:r>
            <w:proofErr w:type="spellEnd"/>
          </w:p>
        </w:tc>
        <w:tc>
          <w:tcPr>
            <w:tcW w:w="1022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70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36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47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54" w:type="dxa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D14DA0" w:rsidRPr="00BF1617" w:rsidTr="002261F1">
        <w:tc>
          <w:tcPr>
            <w:tcW w:w="503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2601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Кран с </w:t>
            </w:r>
            <w:proofErr w:type="spellStart"/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пневмоприводом</w:t>
            </w:r>
            <w:proofErr w:type="spellEnd"/>
          </w:p>
        </w:tc>
        <w:tc>
          <w:tcPr>
            <w:tcW w:w="1022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70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36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47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54" w:type="dxa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D14DA0" w:rsidRPr="00BF1617" w:rsidTr="002261F1">
        <w:tc>
          <w:tcPr>
            <w:tcW w:w="503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9</w:t>
            </w:r>
          </w:p>
        </w:tc>
        <w:tc>
          <w:tcPr>
            <w:tcW w:w="2601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Клапан обратный</w:t>
            </w:r>
          </w:p>
        </w:tc>
        <w:tc>
          <w:tcPr>
            <w:tcW w:w="1022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70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36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47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54" w:type="dxa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D14DA0" w:rsidRPr="00BF1617" w:rsidTr="002261F1">
        <w:tc>
          <w:tcPr>
            <w:tcW w:w="503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2601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Вся арматура комплектуется ответными фланцами, уплотнительными прокладками и крепежом</w:t>
            </w:r>
          </w:p>
        </w:tc>
        <w:tc>
          <w:tcPr>
            <w:tcW w:w="1022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70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36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47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54" w:type="dxa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D14DA0" w:rsidRPr="00BF1617" w:rsidTr="002261F1">
        <w:tc>
          <w:tcPr>
            <w:tcW w:w="503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2601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Выполнить подвод управля</w:t>
            </w:r>
            <w:r w:rsidR="002261F1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ю</w:t>
            </w:r>
            <w:bookmarkStart w:id="0" w:name="_GoBack"/>
            <w:bookmarkEnd w:id="0"/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щего агента ко всей приводной арматуре в составе блока</w:t>
            </w:r>
          </w:p>
        </w:tc>
        <w:tc>
          <w:tcPr>
            <w:tcW w:w="1022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70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36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47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54" w:type="dxa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D14DA0" w:rsidRPr="00BF1617" w:rsidTr="002261F1">
        <w:tc>
          <w:tcPr>
            <w:tcW w:w="503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12</w:t>
            </w:r>
          </w:p>
        </w:tc>
        <w:tc>
          <w:tcPr>
            <w:tcW w:w="2601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Уплотнение в затворе арматуры “металл по металлу”</w:t>
            </w:r>
          </w:p>
        </w:tc>
        <w:tc>
          <w:tcPr>
            <w:tcW w:w="1022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70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36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47" w:type="dxa"/>
            <w:vAlign w:val="center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54" w:type="dxa"/>
          </w:tcPr>
          <w:p w:rsidR="00D14DA0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CA158C" w:rsidRDefault="00CA158C" w:rsidP="00FE6D5F">
      <w:pPr>
        <w:widowControl w:val="0"/>
        <w:suppressAutoHyphens/>
        <w:autoSpaceDN w:val="0"/>
        <w:spacing w:after="0" w:line="240" w:lineRule="auto"/>
        <w:textAlignment w:val="baseline"/>
        <w:rPr>
          <w:sz w:val="40"/>
        </w:rPr>
      </w:pPr>
    </w:p>
    <w:p w:rsidR="00FE6D5F" w:rsidRPr="00BF1617" w:rsidRDefault="00FE6D5F" w:rsidP="00FE6D5F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BF1617">
        <w:rPr>
          <w:rFonts w:eastAsia="SimSun" w:cs="Mangal"/>
          <w:kern w:val="3"/>
          <w:sz w:val="28"/>
          <w:szCs w:val="28"/>
          <w:lang w:eastAsia="zh-CN" w:bidi="hi-IN"/>
        </w:rPr>
        <w:t>Приложение 3 – Таблица технологических штуцеров оборудования</w:t>
      </w:r>
    </w:p>
    <w:p w:rsidR="003B5F37" w:rsidRPr="00FE6D5F" w:rsidRDefault="003B5F37" w:rsidP="00FE6D5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 w:val="21"/>
          <w:szCs w:val="24"/>
          <w:lang w:eastAsia="zh-CN" w:bidi="hi-IN"/>
        </w:rPr>
      </w:pPr>
    </w:p>
    <w:tbl>
      <w:tblPr>
        <w:tblW w:w="103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370"/>
        <w:gridCol w:w="1257"/>
        <w:gridCol w:w="1383"/>
        <w:gridCol w:w="1878"/>
        <w:gridCol w:w="2976"/>
      </w:tblGrid>
      <w:tr w:rsidR="00FE6D5F" w:rsidRPr="00BF1617" w:rsidTr="002261F1">
        <w:tc>
          <w:tcPr>
            <w:tcW w:w="450" w:type="dxa"/>
            <w:shd w:val="clear" w:color="auto" w:fill="DBE5F1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№ </w:t>
            </w:r>
          </w:p>
        </w:tc>
        <w:tc>
          <w:tcPr>
            <w:tcW w:w="2370" w:type="dxa"/>
            <w:shd w:val="clear" w:color="auto" w:fill="DBE5F1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Наименование</w:t>
            </w:r>
          </w:p>
        </w:tc>
        <w:tc>
          <w:tcPr>
            <w:tcW w:w="1257" w:type="dxa"/>
            <w:shd w:val="clear" w:color="auto" w:fill="DBE5F1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Позиция по</w:t>
            </w: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br/>
              <w:t>схеме PID</w:t>
            </w:r>
          </w:p>
        </w:tc>
        <w:tc>
          <w:tcPr>
            <w:tcW w:w="1383" w:type="dxa"/>
            <w:shd w:val="clear" w:color="auto" w:fill="DBE5F1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Диаметр</w:t>
            </w: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br/>
              <w:t>номинальный, мм</w:t>
            </w:r>
          </w:p>
        </w:tc>
        <w:tc>
          <w:tcPr>
            <w:tcW w:w="1878" w:type="dxa"/>
            <w:shd w:val="clear" w:color="auto" w:fill="DBE5F1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Тип</w:t>
            </w: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br/>
              <w:t>соединения</w:t>
            </w:r>
          </w:p>
        </w:tc>
        <w:tc>
          <w:tcPr>
            <w:tcW w:w="2976" w:type="dxa"/>
            <w:shd w:val="clear" w:color="auto" w:fill="DBE5F1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Присоединяемый</w:t>
            </w: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br/>
              <w:t>трубопровод</w:t>
            </w:r>
          </w:p>
        </w:tc>
      </w:tr>
      <w:tr w:rsidR="00FE6D5F" w:rsidRPr="00BF1617" w:rsidTr="002261F1">
        <w:tc>
          <w:tcPr>
            <w:tcW w:w="450" w:type="dxa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1 </w:t>
            </w:r>
          </w:p>
        </w:tc>
        <w:tc>
          <w:tcPr>
            <w:tcW w:w="2370" w:type="dxa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Пластовая смесь</w:t>
            </w: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br/>
              <w:t>от ГСС</w:t>
            </w:r>
          </w:p>
        </w:tc>
        <w:tc>
          <w:tcPr>
            <w:tcW w:w="1257" w:type="dxa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N01 </w:t>
            </w:r>
          </w:p>
        </w:tc>
        <w:tc>
          <w:tcPr>
            <w:tcW w:w="1383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78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976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E6D5F" w:rsidRPr="00BF1617" w:rsidTr="002261F1">
        <w:tc>
          <w:tcPr>
            <w:tcW w:w="450" w:type="dxa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2 </w:t>
            </w:r>
          </w:p>
        </w:tc>
        <w:tc>
          <w:tcPr>
            <w:tcW w:w="2370" w:type="dxa"/>
            <w:vAlign w:val="center"/>
            <w:hideMark/>
          </w:tcPr>
          <w:p w:rsidR="000E7CBB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Пластовая смесь</w:t>
            </w: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br/>
              <w:t>на УГГ</w:t>
            </w:r>
          </w:p>
        </w:tc>
        <w:tc>
          <w:tcPr>
            <w:tcW w:w="1257" w:type="dxa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N02 </w:t>
            </w:r>
          </w:p>
        </w:tc>
        <w:tc>
          <w:tcPr>
            <w:tcW w:w="1383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78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976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E6D5F" w:rsidRPr="00BF1617" w:rsidTr="002261F1">
        <w:tc>
          <w:tcPr>
            <w:tcW w:w="450" w:type="dxa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3 </w:t>
            </w:r>
          </w:p>
        </w:tc>
        <w:tc>
          <w:tcPr>
            <w:tcW w:w="2370" w:type="dxa"/>
            <w:vAlign w:val="center"/>
            <w:hideMark/>
          </w:tcPr>
          <w:p w:rsidR="00FE6D5F" w:rsidRPr="00BF1617" w:rsidRDefault="00D14DA0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Пластовая смесь в арматурный блок </w:t>
            </w:r>
            <w:proofErr w:type="spellStart"/>
            <w:r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регулирова</w:t>
            </w:r>
            <w:r w:rsidR="002261F1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-</w:t>
            </w:r>
            <w:r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ния</w:t>
            </w:r>
            <w:proofErr w:type="spellEnd"/>
            <w:r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FE6D5F"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давления</w:t>
            </w:r>
          </w:p>
        </w:tc>
        <w:tc>
          <w:tcPr>
            <w:tcW w:w="1257" w:type="dxa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N03 </w:t>
            </w:r>
          </w:p>
        </w:tc>
        <w:tc>
          <w:tcPr>
            <w:tcW w:w="1383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78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976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E6D5F" w:rsidRPr="00BF1617" w:rsidTr="002261F1">
        <w:tc>
          <w:tcPr>
            <w:tcW w:w="450" w:type="dxa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4 </w:t>
            </w:r>
          </w:p>
        </w:tc>
        <w:tc>
          <w:tcPr>
            <w:tcW w:w="2370" w:type="dxa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Сброс на факел ВД </w:t>
            </w:r>
          </w:p>
        </w:tc>
        <w:tc>
          <w:tcPr>
            <w:tcW w:w="1257" w:type="dxa"/>
            <w:vAlign w:val="center"/>
            <w:hideMark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N04 </w:t>
            </w:r>
          </w:p>
        </w:tc>
        <w:tc>
          <w:tcPr>
            <w:tcW w:w="1383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78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976" w:type="dxa"/>
            <w:vAlign w:val="center"/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CA158C" w:rsidRPr="004B7E66" w:rsidRDefault="00CA158C" w:rsidP="00FE6D5F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tbl>
      <w:tblPr>
        <w:tblW w:w="1034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9922"/>
      </w:tblGrid>
      <w:tr w:rsidR="00FE6D5F" w:rsidRPr="00FE6D5F" w:rsidTr="00D14DA0">
        <w:tc>
          <w:tcPr>
            <w:tcW w:w="426" w:type="dxa"/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D5F" w:rsidRPr="0089551E" w:rsidRDefault="00BF1617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Cs/>
                <w:iCs/>
                <w:kern w:val="3"/>
                <w:sz w:val="28"/>
                <w:szCs w:val="28"/>
                <w:lang w:eastAsia="zh-CN" w:bidi="hi-IN"/>
              </w:rPr>
            </w:pPr>
            <w:r w:rsidRPr="0089551E">
              <w:rPr>
                <w:rFonts w:eastAsia="SimSun" w:cs="Mangal"/>
                <w:bCs/>
                <w:iCs/>
                <w:kern w:val="3"/>
                <w:sz w:val="28"/>
                <w:szCs w:val="28"/>
                <w:lang w:eastAsia="zh-CN" w:bidi="hi-IN"/>
              </w:rPr>
              <w:t>12</w:t>
            </w:r>
          </w:p>
        </w:tc>
        <w:tc>
          <w:tcPr>
            <w:tcW w:w="9922" w:type="dxa"/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D5F" w:rsidRPr="00BF1617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8"/>
                <w:szCs w:val="28"/>
                <w:lang w:eastAsia="zh-CN" w:bidi="hi-IN"/>
              </w:rPr>
            </w:pPr>
            <w:r w:rsidRPr="00BF1617">
              <w:rPr>
                <w:rFonts w:eastAsia="SimSun" w:cs="Mangal"/>
                <w:b/>
                <w:bCs/>
                <w:iCs/>
                <w:kern w:val="3"/>
                <w:sz w:val="28"/>
                <w:szCs w:val="28"/>
                <w:lang w:eastAsia="zh-CN" w:bidi="hi-IN"/>
              </w:rPr>
              <w:t>Дополнительные требования</w:t>
            </w:r>
            <w:r w:rsidR="003246C5" w:rsidRPr="00BF1617">
              <w:rPr>
                <w:rFonts w:eastAsia="SimSun" w:cs="Mangal"/>
                <w:b/>
                <w:bCs/>
                <w:iCs/>
                <w:kern w:val="3"/>
                <w:sz w:val="28"/>
                <w:szCs w:val="28"/>
                <w:lang w:eastAsia="zh-CN" w:bidi="hi-IN"/>
              </w:rPr>
              <w:t xml:space="preserve"> Заказчика:</w:t>
            </w:r>
          </w:p>
        </w:tc>
      </w:tr>
      <w:tr w:rsidR="00FE6D5F" w:rsidRPr="00FE6D5F" w:rsidTr="00BB2E0A">
        <w:trPr>
          <w:trHeight w:val="3888"/>
        </w:trPr>
        <w:tc>
          <w:tcPr>
            <w:tcW w:w="10348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D5F" w:rsidRPr="00FE6D5F" w:rsidRDefault="00FE6D5F" w:rsidP="00FE6D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iCs/>
                <w:kern w:val="3"/>
                <w:sz w:val="21"/>
                <w:szCs w:val="24"/>
                <w:lang w:eastAsia="zh-CN" w:bidi="hi-IN"/>
              </w:rPr>
            </w:pPr>
          </w:p>
        </w:tc>
      </w:tr>
    </w:tbl>
    <w:p w:rsidR="00FE6D5F" w:rsidRPr="00FE6D5F" w:rsidRDefault="00FE6D5F" w:rsidP="00C0296E">
      <w:pPr>
        <w:rPr>
          <w:sz w:val="40"/>
        </w:rPr>
      </w:pPr>
    </w:p>
    <w:sectPr w:rsidR="00FE6D5F" w:rsidRPr="00FE6D5F" w:rsidSect="00D14DA0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709" w:right="850" w:bottom="993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8A2" w:rsidRDefault="006E08A2" w:rsidP="00303FBB">
      <w:pPr>
        <w:spacing w:after="0" w:line="240" w:lineRule="auto"/>
      </w:pPr>
      <w:r>
        <w:separator/>
      </w:r>
    </w:p>
  </w:endnote>
  <w:endnote w:type="continuationSeparator" w:id="0">
    <w:p w:rsidR="006E08A2" w:rsidRDefault="006E08A2" w:rsidP="0030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377" w:rsidRDefault="001D1377">
    <w:pPr>
      <w:pStyle w:val="a6"/>
    </w:pPr>
  </w:p>
  <w:p w:rsidR="002E72EA" w:rsidRDefault="002E72E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60" w:type="pct"/>
      <w:tblInd w:w="-1701" w:type="dxa"/>
      <w:shd w:val="clear" w:color="auto" w:fill="60758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379"/>
      <w:gridCol w:w="6602"/>
      <w:gridCol w:w="5102"/>
    </w:tblGrid>
    <w:tr w:rsidR="002949B5" w:rsidTr="001D1377">
      <w:trPr>
        <w:trHeight w:hRule="exact" w:val="397"/>
      </w:trPr>
      <w:tc>
        <w:tcPr>
          <w:tcW w:w="6379" w:type="dxa"/>
          <w:shd w:val="clear" w:color="auto" w:fill="60758A"/>
          <w:tcMar>
            <w:top w:w="0" w:type="dxa"/>
            <w:bottom w:w="0" w:type="dxa"/>
          </w:tcMar>
          <w:vAlign w:val="center"/>
        </w:tcPr>
        <w:p w:rsidR="002949B5" w:rsidRDefault="002949B5" w:rsidP="00AF6B2F">
          <w:pPr>
            <w:pStyle w:val="a4"/>
            <w:tabs>
              <w:tab w:val="clear" w:pos="4677"/>
              <w:tab w:val="clear" w:pos="9355"/>
            </w:tabs>
            <w:ind w:left="27" w:right="-2677"/>
            <w:rPr>
              <w:caps/>
              <w:sz w:val="18"/>
            </w:rPr>
          </w:pPr>
          <w:r>
            <w:rPr>
              <w:caps/>
              <w:noProof/>
              <w:sz w:val="18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ge">
                  <wp:posOffset>46990</wp:posOffset>
                </wp:positionV>
                <wp:extent cx="1594485" cy="419100"/>
                <wp:effectExtent l="0" t="0" r="5715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48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02" w:type="dxa"/>
          <w:shd w:val="clear" w:color="auto" w:fill="60758A"/>
          <w:vAlign w:val="center"/>
        </w:tcPr>
        <w:p w:rsidR="002949B5" w:rsidRPr="00475337" w:rsidRDefault="002949B5" w:rsidP="001D1377">
          <w:pPr>
            <w:pStyle w:val="a4"/>
            <w:tabs>
              <w:tab w:val="clear" w:pos="4677"/>
              <w:tab w:val="clear" w:pos="9355"/>
            </w:tabs>
            <w:ind w:right="670"/>
            <w:jc w:val="right"/>
            <w:rPr>
              <w:caps/>
              <w:sz w:val="24"/>
              <w:szCs w:val="24"/>
              <w:lang w:val="en-US"/>
            </w:rPr>
          </w:pPr>
          <w:r w:rsidRPr="00475337">
            <w:rPr>
              <w:caps/>
              <w:color w:val="FFFFFF" w:themeColor="background1"/>
              <w:sz w:val="24"/>
              <w:szCs w:val="24"/>
              <w:lang w:val="en-US"/>
            </w:rPr>
            <w:fldChar w:fldCharType="begin"/>
          </w:r>
          <w:r w:rsidRPr="00475337">
            <w:rPr>
              <w:caps/>
              <w:color w:val="FFFFFF" w:themeColor="background1"/>
              <w:sz w:val="24"/>
              <w:szCs w:val="24"/>
              <w:lang w:val="en-US"/>
            </w:rPr>
            <w:instrText>PAGE   \* MERGEFORMAT</w:instrText>
          </w:r>
          <w:r w:rsidRPr="00475337">
            <w:rPr>
              <w:caps/>
              <w:color w:val="FFFFFF" w:themeColor="background1"/>
              <w:sz w:val="24"/>
              <w:szCs w:val="24"/>
              <w:lang w:val="en-US"/>
            </w:rPr>
            <w:fldChar w:fldCharType="separate"/>
          </w:r>
          <w:r w:rsidR="002261F1">
            <w:rPr>
              <w:caps/>
              <w:noProof/>
              <w:color w:val="FFFFFF" w:themeColor="background1"/>
              <w:sz w:val="24"/>
              <w:szCs w:val="24"/>
              <w:lang w:val="en-US"/>
            </w:rPr>
            <w:t>2</w:t>
          </w:r>
          <w:r w:rsidRPr="00475337">
            <w:rPr>
              <w:caps/>
              <w:color w:val="FFFFFF" w:themeColor="background1"/>
              <w:sz w:val="24"/>
              <w:szCs w:val="24"/>
              <w:lang w:val="en-US"/>
            </w:rPr>
            <w:fldChar w:fldCharType="end"/>
          </w:r>
        </w:p>
      </w:tc>
      <w:tc>
        <w:tcPr>
          <w:tcW w:w="5102" w:type="dxa"/>
          <w:shd w:val="clear" w:color="auto" w:fill="60758A"/>
          <w:tcMar>
            <w:top w:w="0" w:type="dxa"/>
            <w:bottom w:w="0" w:type="dxa"/>
          </w:tcMar>
          <w:vAlign w:val="center"/>
        </w:tcPr>
        <w:p w:rsidR="002949B5" w:rsidRDefault="002949B5">
          <w:pPr>
            <w:pStyle w:val="a4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2949B5" w:rsidTr="001D1377">
      <w:trPr>
        <w:trHeight w:hRule="exact" w:val="397"/>
      </w:trPr>
      <w:tc>
        <w:tcPr>
          <w:tcW w:w="6379" w:type="dxa"/>
          <w:shd w:val="clear" w:color="auto" w:fill="60758A"/>
          <w:tcMar>
            <w:top w:w="0" w:type="dxa"/>
            <w:bottom w:w="0" w:type="dxa"/>
          </w:tcMar>
          <w:vAlign w:val="center"/>
        </w:tcPr>
        <w:p w:rsidR="002949B5" w:rsidRDefault="002949B5" w:rsidP="00AF6B2F">
          <w:pPr>
            <w:pStyle w:val="a4"/>
            <w:tabs>
              <w:tab w:val="clear" w:pos="4677"/>
              <w:tab w:val="clear" w:pos="9355"/>
            </w:tabs>
            <w:ind w:left="27" w:right="-2677"/>
            <w:rPr>
              <w:caps/>
              <w:noProof/>
              <w:sz w:val="18"/>
            </w:rPr>
          </w:pPr>
        </w:p>
      </w:tc>
      <w:tc>
        <w:tcPr>
          <w:tcW w:w="6602" w:type="dxa"/>
          <w:shd w:val="clear" w:color="auto" w:fill="60758A"/>
          <w:vAlign w:val="center"/>
        </w:tcPr>
        <w:p w:rsidR="002949B5" w:rsidRPr="00C24044" w:rsidRDefault="002949B5" w:rsidP="001D1377">
          <w:pPr>
            <w:pStyle w:val="a4"/>
            <w:tabs>
              <w:tab w:val="clear" w:pos="4677"/>
              <w:tab w:val="clear" w:pos="9355"/>
            </w:tabs>
            <w:ind w:right="670"/>
            <w:jc w:val="right"/>
            <w:rPr>
              <w:caps/>
              <w:color w:val="FFFFFF" w:themeColor="background1"/>
              <w:sz w:val="28"/>
              <w:szCs w:val="28"/>
              <w:lang w:val="en-US"/>
            </w:rPr>
          </w:pPr>
          <w:proofErr w:type="gramStart"/>
          <w:r w:rsidRPr="00C24044">
            <w:rPr>
              <w:color w:val="FFFFFF" w:themeColor="background1"/>
              <w:sz w:val="28"/>
              <w:szCs w:val="28"/>
              <w:lang w:val="en-US"/>
            </w:rPr>
            <w:t>www</w:t>
          </w:r>
          <w:proofErr w:type="gramEnd"/>
          <w:r w:rsidRPr="00C24044">
            <w:rPr>
              <w:color w:val="FFFFFF" w:themeColor="background1"/>
              <w:sz w:val="28"/>
              <w:szCs w:val="28"/>
              <w:lang w:val="en-US"/>
            </w:rPr>
            <w:t>.</w:t>
          </w:r>
          <w:sdt>
            <w:sdtPr>
              <w:rPr>
                <w:caps/>
                <w:color w:val="FFFFFF" w:themeColor="background1"/>
                <w:sz w:val="28"/>
                <w:szCs w:val="28"/>
                <w:lang w:val="en-US"/>
              </w:rPr>
              <w:alias w:val="Адрес организации"/>
              <w:tag w:val=""/>
              <w:id w:val="-1109736849"/>
              <w:placeholder>
                <w:docPart w:val="C1998E55B360469684DAC9C0F54AB916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r>
                <w:rPr>
                  <w:color w:val="FFFFFF" w:themeColor="background1"/>
                  <w:sz w:val="28"/>
                  <w:szCs w:val="28"/>
                  <w:lang w:val="en-US"/>
                </w:rPr>
                <w:t>impulszavod</w:t>
              </w:r>
              <w:r>
                <w:rPr>
                  <w:caps/>
                  <w:color w:val="FFFFFF" w:themeColor="background1"/>
                  <w:sz w:val="28"/>
                  <w:szCs w:val="28"/>
                  <w:lang w:val="en-US"/>
                </w:rPr>
                <w:t>.</w:t>
              </w:r>
              <w:r w:rsidRPr="00C24044">
                <w:rPr>
                  <w:color w:val="FFFFFF" w:themeColor="background1"/>
                  <w:sz w:val="28"/>
                  <w:szCs w:val="28"/>
                  <w:lang w:val="en-US"/>
                </w:rPr>
                <w:t>ru</w:t>
              </w:r>
            </w:sdtContent>
          </w:sdt>
        </w:p>
      </w:tc>
      <w:tc>
        <w:tcPr>
          <w:tcW w:w="5102" w:type="dxa"/>
          <w:shd w:val="clear" w:color="auto" w:fill="60758A"/>
          <w:tcMar>
            <w:top w:w="0" w:type="dxa"/>
            <w:bottom w:w="0" w:type="dxa"/>
          </w:tcMar>
          <w:vAlign w:val="center"/>
        </w:tcPr>
        <w:p w:rsidR="002949B5" w:rsidRDefault="002949B5">
          <w:pPr>
            <w:pStyle w:val="a4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</w:tbl>
  <w:p w:rsidR="002949B5" w:rsidRPr="001D1377" w:rsidRDefault="002949B5" w:rsidP="001D1377">
    <w:pPr>
      <w:pStyle w:val="a6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370" w:type="pct"/>
      <w:tblInd w:w="-1701" w:type="dxa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508"/>
      <w:gridCol w:w="6493"/>
    </w:tblGrid>
    <w:tr w:rsidR="002949B5" w:rsidTr="006B595B">
      <w:trPr>
        <w:trHeight w:val="567"/>
      </w:trPr>
      <w:tc>
        <w:tcPr>
          <w:tcW w:w="2503" w:type="pct"/>
          <w:shd w:val="clear" w:color="auto" w:fill="60758A"/>
          <w:vAlign w:val="center"/>
        </w:tcPr>
        <w:p w:rsidR="002949B5" w:rsidRDefault="002949B5" w:rsidP="006B595B">
          <w:pPr>
            <w:pStyle w:val="a6"/>
            <w:tabs>
              <w:tab w:val="clear" w:pos="4677"/>
              <w:tab w:val="clear" w:pos="9355"/>
            </w:tabs>
            <w:spacing w:before="80" w:after="100" w:afterAutospacing="1"/>
            <w:jc w:val="cent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2497" w:type="pct"/>
          <w:shd w:val="clear" w:color="auto" w:fill="60758A"/>
          <w:vAlign w:val="center"/>
        </w:tcPr>
        <w:p w:rsidR="002949B5" w:rsidRPr="007E3D08" w:rsidRDefault="002949B5" w:rsidP="006B595B">
          <w:pPr>
            <w:spacing w:after="100" w:afterAutospacing="1" w:line="240" w:lineRule="auto"/>
            <w:ind w:right="314"/>
            <w:jc w:val="right"/>
            <w:rPr>
              <w:sz w:val="32"/>
              <w:szCs w:val="32"/>
            </w:rPr>
          </w:pPr>
          <w:r>
            <w:rPr>
              <w:color w:val="FFFFFF" w:themeColor="background1"/>
              <w:sz w:val="32"/>
              <w:szCs w:val="32"/>
              <w:lang w:val="en-US"/>
            </w:rPr>
            <w:t>www.</w:t>
          </w:r>
          <w:r w:rsidRPr="007E3D08">
            <w:rPr>
              <w:color w:val="FFFFFF" w:themeColor="background1"/>
              <w:sz w:val="32"/>
              <w:szCs w:val="32"/>
            </w:rPr>
            <w:t>impulszavod.ru</w:t>
          </w:r>
        </w:p>
      </w:tc>
    </w:tr>
  </w:tbl>
  <w:p w:rsidR="006B595B" w:rsidRPr="001D1377" w:rsidRDefault="006B595B" w:rsidP="006B595B">
    <w:pPr>
      <w:pStyle w:val="a6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8A2" w:rsidRDefault="006E08A2" w:rsidP="00303FBB">
      <w:pPr>
        <w:spacing w:after="0" w:line="240" w:lineRule="auto"/>
      </w:pPr>
      <w:r>
        <w:separator/>
      </w:r>
    </w:p>
  </w:footnote>
  <w:footnote w:type="continuationSeparator" w:id="0">
    <w:p w:rsidR="006E08A2" w:rsidRDefault="006E08A2" w:rsidP="00303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9B5" w:rsidRDefault="002949B5">
    <w:pPr>
      <w:pStyle w:val="a4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page">
                <wp:posOffset>0</wp:posOffset>
              </wp:positionH>
              <wp:positionV relativeFrom="page">
                <wp:posOffset>9525</wp:posOffset>
              </wp:positionV>
              <wp:extent cx="7570470" cy="362607"/>
              <wp:effectExtent l="0" t="0" r="0" b="0"/>
              <wp:wrapSquare wrapText="bothSides"/>
              <wp:docPr id="197" name="Прямоугольник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470" cy="362607"/>
                      </a:xfrm>
                      <a:prstGeom prst="rect">
                        <a:avLst/>
                      </a:prstGeom>
                      <a:solidFill>
                        <a:srgbClr val="60758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949B5" w:rsidRPr="00E547FD" w:rsidRDefault="0080709D" w:rsidP="0080709D">
                          <w:pPr>
                            <w:pStyle w:val="a4"/>
                            <w:tabs>
                              <w:tab w:val="clear" w:pos="4677"/>
                              <w:tab w:val="clear" w:pos="9355"/>
                            </w:tabs>
                            <w:rPr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                  </w:t>
                          </w:r>
                          <w:r w:rsidR="00C0296E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         </w:t>
                          </w:r>
                          <w:r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ОПРОСНЫЙ ЛИСТ</w:t>
                          </w:r>
                          <w:r w:rsidR="00CA158C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БЛОК АРМАТУРНЫЙ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97" o:spid="_x0000_s1027" style="position:absolute;margin-left:0;margin-top:.75pt;width:596.1pt;height:28.5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" o:allowoverlap="f" fillcolor="#60758a" stroked="f" strokeweight="1pt">
              <v:textbox>
                <w:txbxContent>
                  <w:p w:rsidR="002949B5" w:rsidRPr="00E547FD" w:rsidRDefault="0080709D" w:rsidP="0080709D">
                    <w:pPr>
                      <w:pStyle w:val="a4"/>
                      <w:tabs>
                        <w:tab w:val="clear" w:pos="4677"/>
                        <w:tab w:val="clear" w:pos="9355"/>
                      </w:tabs>
                      <w:rPr>
                        <w:cap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                          </w:t>
                    </w:r>
                    <w:r w:rsidR="00C0296E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                 </w:t>
                    </w:r>
                    <w:r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ОПРОСНЫЙ ЛИСТ</w:t>
                    </w:r>
                    <w:r w:rsidR="00CA158C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БЛОК АРМАТУРНЫЙ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1D1377" w:rsidRDefault="001D13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E908"/>
    <w:multiLevelType w:val="hybridMultilevel"/>
    <w:tmpl w:val="A42247B8"/>
    <w:lvl w:ilvl="0" w:tplc="5A7B694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E6AFDC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E4E32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74A698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7823BB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88E520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E7BA2F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41AA08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ECBA91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09CA798F"/>
    <w:multiLevelType w:val="hybridMultilevel"/>
    <w:tmpl w:val="433CC27C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2498312D"/>
    <w:multiLevelType w:val="hybridMultilevel"/>
    <w:tmpl w:val="E580E4FC"/>
    <w:lvl w:ilvl="0" w:tplc="4E77297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648706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CBD99C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A095D7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E55E96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0D547D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DD4A3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F65287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33983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 w15:restartNumberingAfterBreak="0">
    <w:nsid w:val="259E6B46"/>
    <w:multiLevelType w:val="hybridMultilevel"/>
    <w:tmpl w:val="8F8A295A"/>
    <w:lvl w:ilvl="0" w:tplc="566754CC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B638E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570920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D90E0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9508A5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70F537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44000E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C8D2BB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1F7F8F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25C06BE3"/>
    <w:multiLevelType w:val="hybridMultilevel"/>
    <w:tmpl w:val="6EA4FB12"/>
    <w:lvl w:ilvl="0" w:tplc="56674929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04B485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04EF7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0F7DB4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E1CB17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396CA6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E6AD83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0EF94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92ADF8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286311D3"/>
    <w:multiLevelType w:val="hybridMultilevel"/>
    <w:tmpl w:val="CF929B32"/>
    <w:lvl w:ilvl="0" w:tplc="6DE848B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7D157F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C32920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9046EA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A05F0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4C13E5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4776AA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9A76351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24BE8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3798C719"/>
    <w:multiLevelType w:val="hybridMultilevel"/>
    <w:tmpl w:val="829644B0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 w15:restartNumberingAfterBreak="0">
    <w:nsid w:val="3A2F6492"/>
    <w:multiLevelType w:val="hybridMultilevel"/>
    <w:tmpl w:val="62D631AC"/>
    <w:lvl w:ilvl="0" w:tplc="3796D1A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282763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0E26D9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A70EF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C1E282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8595FE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EF0179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A92D96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3DE752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 w15:restartNumberingAfterBreak="0">
    <w:nsid w:val="46AD0B72"/>
    <w:multiLevelType w:val="hybridMultilevel"/>
    <w:tmpl w:val="76C0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E5DCD"/>
    <w:multiLevelType w:val="hybridMultilevel"/>
    <w:tmpl w:val="22E4CED2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6171097F"/>
    <w:multiLevelType w:val="hybridMultilevel"/>
    <w:tmpl w:val="DB500ADA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67660D05"/>
    <w:multiLevelType w:val="hybridMultilevel"/>
    <w:tmpl w:val="98D47D4E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710A2F82"/>
    <w:multiLevelType w:val="hybridMultilevel"/>
    <w:tmpl w:val="5BF2C018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 w15:restartNumberingAfterBreak="0">
    <w:nsid w:val="7383AB73"/>
    <w:multiLevelType w:val="hybridMultilevel"/>
    <w:tmpl w:val="7E145116"/>
    <w:lvl w:ilvl="0" w:tplc="2642A63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49EF9F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BAFD85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53C4FA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59B510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241A9A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DC1FD4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EEA1A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F2CE22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 w15:restartNumberingAfterBreak="0">
    <w:nsid w:val="774CC8E8"/>
    <w:multiLevelType w:val="hybridMultilevel"/>
    <w:tmpl w:val="DF6CF522"/>
    <w:lvl w:ilvl="0" w:tplc="045B0D55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B17B61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3ED276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D5F07F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EA1BE0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D65E5E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F3AB3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05D934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2D04C1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5" w15:restartNumberingAfterBreak="0">
    <w:nsid w:val="7B60108C"/>
    <w:multiLevelType w:val="hybridMultilevel"/>
    <w:tmpl w:val="5F3C1B6C"/>
    <w:lvl w:ilvl="0" w:tplc="3FBBE14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8A3AE5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738195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509431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7FE6F5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68D0DD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235F15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F09537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094F72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6" w15:restartNumberingAfterBreak="0">
    <w:nsid w:val="7C1B2F7F"/>
    <w:multiLevelType w:val="hybridMultilevel"/>
    <w:tmpl w:val="D92869CA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0"/>
  </w:num>
  <w:num w:numId="5">
    <w:abstractNumId w:val="12"/>
  </w:num>
  <w:num w:numId="6">
    <w:abstractNumId w:val="1"/>
  </w:num>
  <w:num w:numId="7">
    <w:abstractNumId w:val="9"/>
  </w:num>
  <w:num w:numId="8">
    <w:abstractNumId w:val="7"/>
  </w:num>
  <w:num w:numId="9">
    <w:abstractNumId w:val="14"/>
  </w:num>
  <w:num w:numId="10">
    <w:abstractNumId w:val="15"/>
  </w:num>
  <w:num w:numId="11">
    <w:abstractNumId w:val="0"/>
  </w:num>
  <w:num w:numId="12">
    <w:abstractNumId w:val="2"/>
  </w:num>
  <w:num w:numId="13">
    <w:abstractNumId w:val="4"/>
  </w:num>
  <w:num w:numId="14">
    <w:abstractNumId w:val="13"/>
  </w:num>
  <w:num w:numId="15">
    <w:abstractNumId w:val="3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4F"/>
    <w:rsid w:val="0000260B"/>
    <w:rsid w:val="0001086C"/>
    <w:rsid w:val="00040FD4"/>
    <w:rsid w:val="0006498A"/>
    <w:rsid w:val="000D7F91"/>
    <w:rsid w:val="000E1487"/>
    <w:rsid w:val="000E7CBB"/>
    <w:rsid w:val="00103254"/>
    <w:rsid w:val="00126607"/>
    <w:rsid w:val="00134049"/>
    <w:rsid w:val="00157369"/>
    <w:rsid w:val="001579AB"/>
    <w:rsid w:val="00161DD6"/>
    <w:rsid w:val="00167954"/>
    <w:rsid w:val="0019716D"/>
    <w:rsid w:val="001D1377"/>
    <w:rsid w:val="001E53AC"/>
    <w:rsid w:val="002261F1"/>
    <w:rsid w:val="00281C6B"/>
    <w:rsid w:val="002949B5"/>
    <w:rsid w:val="002C0B2C"/>
    <w:rsid w:val="002D7A67"/>
    <w:rsid w:val="002E72EA"/>
    <w:rsid w:val="00301E17"/>
    <w:rsid w:val="00303FBB"/>
    <w:rsid w:val="003246C5"/>
    <w:rsid w:val="003317A9"/>
    <w:rsid w:val="003956AD"/>
    <w:rsid w:val="003B5F37"/>
    <w:rsid w:val="003C2EDC"/>
    <w:rsid w:val="004176B5"/>
    <w:rsid w:val="00426193"/>
    <w:rsid w:val="00434B6C"/>
    <w:rsid w:val="00451662"/>
    <w:rsid w:val="00452203"/>
    <w:rsid w:val="00467189"/>
    <w:rsid w:val="00475337"/>
    <w:rsid w:val="004B7E66"/>
    <w:rsid w:val="0051551F"/>
    <w:rsid w:val="0053064E"/>
    <w:rsid w:val="005404D3"/>
    <w:rsid w:val="005416BD"/>
    <w:rsid w:val="005B4D51"/>
    <w:rsid w:val="005C073D"/>
    <w:rsid w:val="005F5A23"/>
    <w:rsid w:val="006020A0"/>
    <w:rsid w:val="006126D4"/>
    <w:rsid w:val="00632F93"/>
    <w:rsid w:val="006A4CFF"/>
    <w:rsid w:val="006B595B"/>
    <w:rsid w:val="006C0111"/>
    <w:rsid w:val="006D10C6"/>
    <w:rsid w:val="006D5D42"/>
    <w:rsid w:val="006E08A2"/>
    <w:rsid w:val="00710748"/>
    <w:rsid w:val="00712EE4"/>
    <w:rsid w:val="00717641"/>
    <w:rsid w:val="0077420E"/>
    <w:rsid w:val="007E3D08"/>
    <w:rsid w:val="0080709D"/>
    <w:rsid w:val="00814EBF"/>
    <w:rsid w:val="00855F1A"/>
    <w:rsid w:val="0088648F"/>
    <w:rsid w:val="0089551E"/>
    <w:rsid w:val="00895E3C"/>
    <w:rsid w:val="008A3A39"/>
    <w:rsid w:val="00907D03"/>
    <w:rsid w:val="0093234D"/>
    <w:rsid w:val="009528A2"/>
    <w:rsid w:val="0096279E"/>
    <w:rsid w:val="009917EB"/>
    <w:rsid w:val="00994E91"/>
    <w:rsid w:val="009A3BE4"/>
    <w:rsid w:val="009E19AA"/>
    <w:rsid w:val="009E3A7C"/>
    <w:rsid w:val="009F1257"/>
    <w:rsid w:val="00A07F31"/>
    <w:rsid w:val="00A13446"/>
    <w:rsid w:val="00A679A1"/>
    <w:rsid w:val="00A75585"/>
    <w:rsid w:val="00A83A57"/>
    <w:rsid w:val="00AF6B2F"/>
    <w:rsid w:val="00B02502"/>
    <w:rsid w:val="00B65180"/>
    <w:rsid w:val="00BA57A2"/>
    <w:rsid w:val="00BB2E0A"/>
    <w:rsid w:val="00BD3690"/>
    <w:rsid w:val="00BF1617"/>
    <w:rsid w:val="00C01A36"/>
    <w:rsid w:val="00C0296E"/>
    <w:rsid w:val="00C24044"/>
    <w:rsid w:val="00C37AED"/>
    <w:rsid w:val="00C423D3"/>
    <w:rsid w:val="00C83878"/>
    <w:rsid w:val="00C95ED9"/>
    <w:rsid w:val="00CA158C"/>
    <w:rsid w:val="00CB358D"/>
    <w:rsid w:val="00CD085F"/>
    <w:rsid w:val="00CF7B18"/>
    <w:rsid w:val="00D00F89"/>
    <w:rsid w:val="00D14DA0"/>
    <w:rsid w:val="00D21895"/>
    <w:rsid w:val="00D2464F"/>
    <w:rsid w:val="00D30B3E"/>
    <w:rsid w:val="00D501A7"/>
    <w:rsid w:val="00D508AA"/>
    <w:rsid w:val="00D51FDE"/>
    <w:rsid w:val="00D65317"/>
    <w:rsid w:val="00DD1756"/>
    <w:rsid w:val="00DD4364"/>
    <w:rsid w:val="00E03377"/>
    <w:rsid w:val="00E20F7B"/>
    <w:rsid w:val="00E22E64"/>
    <w:rsid w:val="00E31BA7"/>
    <w:rsid w:val="00E3292E"/>
    <w:rsid w:val="00E547FD"/>
    <w:rsid w:val="00E61608"/>
    <w:rsid w:val="00EB7DE4"/>
    <w:rsid w:val="00EE01AD"/>
    <w:rsid w:val="00EE16C9"/>
    <w:rsid w:val="00F01BDC"/>
    <w:rsid w:val="00F35C4F"/>
    <w:rsid w:val="00F525C9"/>
    <w:rsid w:val="00FE6D5F"/>
    <w:rsid w:val="00FF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D65E5"/>
  <w15:chartTrackingRefBased/>
  <w15:docId w15:val="{8AB7F99F-1075-4D9F-A8E2-858BE1FC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47FD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6279E"/>
  </w:style>
  <w:style w:type="paragraph" w:styleId="a4">
    <w:name w:val="header"/>
    <w:basedOn w:val="a"/>
    <w:link w:val="a5"/>
    <w:uiPriority w:val="99"/>
    <w:unhideWhenUsed/>
    <w:rsid w:val="00303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3FBB"/>
  </w:style>
  <w:style w:type="paragraph" w:styleId="a6">
    <w:name w:val="footer"/>
    <w:basedOn w:val="a"/>
    <w:link w:val="a7"/>
    <w:uiPriority w:val="99"/>
    <w:unhideWhenUsed/>
    <w:rsid w:val="00303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3FBB"/>
  </w:style>
  <w:style w:type="character" w:styleId="a8">
    <w:name w:val="Placeholder Text"/>
    <w:basedOn w:val="a0"/>
    <w:uiPriority w:val="99"/>
    <w:semiHidden/>
    <w:rsid w:val="00EE16C9"/>
    <w:rPr>
      <w:color w:val="808080"/>
    </w:rPr>
  </w:style>
  <w:style w:type="table" w:styleId="a9">
    <w:name w:val="Table Grid"/>
    <w:basedOn w:val="a1"/>
    <w:uiPriority w:val="39"/>
    <w:rsid w:val="00CB358D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9E19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9E19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9E19A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9E19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0">
    <w:name w:val="Сетка таблицы1"/>
    <w:basedOn w:val="a1"/>
    <w:next w:val="a9"/>
    <w:uiPriority w:val="39"/>
    <w:rsid w:val="00BA57A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uiPriority w:val="39"/>
    <w:rsid w:val="00BA57A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9"/>
    <w:uiPriority w:val="39"/>
    <w:rsid w:val="00BA57A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39"/>
    <w:rsid w:val="00BA57A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39"/>
    <w:rsid w:val="00B0250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39"/>
    <w:rsid w:val="00157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uiPriority w:val="39"/>
    <w:rsid w:val="00157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5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998E55B360469684DAC9C0F54AB9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E6C5E8-866E-4E57-9437-1B6E19B3E9D5}"/>
      </w:docPartPr>
      <w:docPartBody>
        <w:p w:rsidR="003D79CB" w:rsidRDefault="001954B4">
          <w:r w:rsidRPr="00E8163B">
            <w:rPr>
              <w:rStyle w:val="a3"/>
            </w:rPr>
            <w:t>[Адрес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B4"/>
    <w:rsid w:val="001954B4"/>
    <w:rsid w:val="0025359C"/>
    <w:rsid w:val="003D79CB"/>
    <w:rsid w:val="00493E92"/>
    <w:rsid w:val="00797DA8"/>
    <w:rsid w:val="0080427A"/>
    <w:rsid w:val="00A4439B"/>
    <w:rsid w:val="00B0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54B4"/>
    <w:rPr>
      <w:color w:val="808080"/>
    </w:rPr>
  </w:style>
  <w:style w:type="paragraph" w:customStyle="1" w:styleId="D008FC6DC6834CCD98D4F4568912EC37">
    <w:name w:val="D008FC6DC6834CCD98D4F4568912EC37"/>
    <w:rsid w:val="001954B4"/>
  </w:style>
  <w:style w:type="paragraph" w:customStyle="1" w:styleId="5C7E78B36263405891C48E6C7ED1680D">
    <w:name w:val="5C7E78B36263405891C48E6C7ED1680D"/>
    <w:rsid w:val="001954B4"/>
  </w:style>
  <w:style w:type="paragraph" w:customStyle="1" w:styleId="1B7ED67BA2F64B5C8BF4AB9084689939">
    <w:name w:val="1B7ED67BA2F64B5C8BF4AB9084689939"/>
    <w:rsid w:val="001954B4"/>
  </w:style>
  <w:style w:type="paragraph" w:customStyle="1" w:styleId="EE8E577F43A643DFB9C559EF5D796AF9">
    <w:name w:val="EE8E577F43A643DFB9C559EF5D796AF9"/>
    <w:rsid w:val="001954B4"/>
  </w:style>
  <w:style w:type="paragraph" w:customStyle="1" w:styleId="16004C296477422EA2AF51EDE3F74FE4">
    <w:name w:val="16004C296477422EA2AF51EDE3F74FE4"/>
    <w:rsid w:val="001954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impulszavod.ru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201BFC-6513-46FD-8079-2D44EF2A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КАТАЛОГ ОБОРУДОВАНИЯ</vt:lpstr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КАТАЛОГ ОБОРУДОВАНИЯ</dc:title>
  <dc:subject/>
  <dc:creator>Владимир</dc:creator>
  <cp:keywords/>
  <dc:description/>
  <cp:lastModifiedBy>Владимир</cp:lastModifiedBy>
  <cp:revision>34</cp:revision>
  <cp:lastPrinted>2023-10-02T19:29:00Z</cp:lastPrinted>
  <dcterms:created xsi:type="dcterms:W3CDTF">2023-09-28T10:44:00Z</dcterms:created>
  <dcterms:modified xsi:type="dcterms:W3CDTF">2023-10-02T19:37:00Z</dcterms:modified>
</cp:coreProperties>
</file>